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FC" w:rsidRDefault="00D30CFC">
      <w:pPr>
        <w:spacing w:after="0"/>
        <w:jc w:val="center"/>
        <w:rPr>
          <w:rFonts w:ascii="Times New Roman" w:hAnsi="Times New Roman"/>
          <w:b/>
          <w:sz w:val="26"/>
        </w:rPr>
      </w:pPr>
    </w:p>
    <w:p w:rsidR="00C229EB" w:rsidRDefault="0033263E" w:rsidP="005C0631">
      <w:pPr>
        <w:spacing w:after="0" w:line="360" w:lineRule="auto"/>
        <w:jc w:val="center"/>
        <w:rPr>
          <w:rFonts w:ascii="Times New Roman" w:hAnsi="Times New Roman"/>
          <w:b/>
          <w:sz w:val="26"/>
        </w:rPr>
      </w:pPr>
      <w:r>
        <w:rPr>
          <w:rFonts w:ascii="Times New Roman" w:hAnsi="Times New Roman"/>
          <w:b/>
          <w:sz w:val="26"/>
        </w:rPr>
        <w:t>THÔNG TIN NGHI</w:t>
      </w:r>
      <w:r>
        <w:rPr>
          <w:rFonts w:ascii="Times New Roman" w:hAnsi="Times New Roman"/>
          <w:b/>
          <w:sz w:val="26"/>
        </w:rPr>
        <w:t>Ệ</w:t>
      </w:r>
      <w:r>
        <w:rPr>
          <w:rFonts w:ascii="Times New Roman" w:hAnsi="Times New Roman"/>
          <w:b/>
          <w:sz w:val="26"/>
        </w:rPr>
        <w:t>M THU C</w:t>
      </w:r>
      <w:r>
        <w:rPr>
          <w:rFonts w:ascii="Times New Roman" w:hAnsi="Times New Roman"/>
          <w:b/>
          <w:sz w:val="26"/>
        </w:rPr>
        <w:t>Ấ</w:t>
      </w:r>
      <w:r>
        <w:rPr>
          <w:rFonts w:ascii="Times New Roman" w:hAnsi="Times New Roman"/>
          <w:b/>
          <w:sz w:val="26"/>
        </w:rPr>
        <w:t>P CƠ S</w:t>
      </w:r>
      <w:r>
        <w:rPr>
          <w:rFonts w:ascii="Times New Roman" w:hAnsi="Times New Roman"/>
          <w:b/>
          <w:sz w:val="26"/>
        </w:rPr>
        <w:t>Ở</w:t>
      </w:r>
      <w:r>
        <w:rPr>
          <w:rFonts w:ascii="Times New Roman" w:hAnsi="Times New Roman"/>
          <w:b/>
          <w:sz w:val="26"/>
        </w:rPr>
        <w:t xml:space="preserve"> Đ</w:t>
      </w:r>
      <w:r>
        <w:rPr>
          <w:rFonts w:ascii="Times New Roman" w:hAnsi="Times New Roman"/>
          <w:b/>
          <w:sz w:val="26"/>
        </w:rPr>
        <w:t>Ề</w:t>
      </w:r>
      <w:r>
        <w:rPr>
          <w:rFonts w:ascii="Times New Roman" w:hAnsi="Times New Roman"/>
          <w:b/>
          <w:sz w:val="26"/>
        </w:rPr>
        <w:t xml:space="preserve"> TÀI KH&amp;CN </w:t>
      </w:r>
    </w:p>
    <w:p w:rsidR="00C229EB" w:rsidRDefault="0033263E" w:rsidP="005C0631">
      <w:pPr>
        <w:spacing w:after="0" w:line="360" w:lineRule="auto"/>
        <w:jc w:val="center"/>
        <w:rPr>
          <w:rFonts w:ascii="Times New Roman" w:hAnsi="Times New Roman"/>
          <w:b/>
          <w:sz w:val="26"/>
        </w:rPr>
      </w:pPr>
      <w:r>
        <w:rPr>
          <w:rFonts w:ascii="Times New Roman" w:hAnsi="Times New Roman"/>
          <w:b/>
          <w:sz w:val="26"/>
        </w:rPr>
        <w:t>C</w:t>
      </w:r>
      <w:r>
        <w:rPr>
          <w:rFonts w:ascii="Times New Roman" w:hAnsi="Times New Roman"/>
          <w:b/>
          <w:sz w:val="26"/>
        </w:rPr>
        <w:t>Ấ</w:t>
      </w:r>
      <w:r>
        <w:rPr>
          <w:rFonts w:ascii="Times New Roman" w:hAnsi="Times New Roman"/>
          <w:b/>
          <w:sz w:val="26"/>
        </w:rPr>
        <w:t>P Đ</w:t>
      </w:r>
      <w:r>
        <w:rPr>
          <w:rFonts w:ascii="Times New Roman" w:hAnsi="Times New Roman"/>
          <w:b/>
          <w:sz w:val="26"/>
        </w:rPr>
        <w:t>Ạ</w:t>
      </w:r>
      <w:r>
        <w:rPr>
          <w:rFonts w:ascii="Times New Roman" w:hAnsi="Times New Roman"/>
          <w:b/>
          <w:sz w:val="26"/>
        </w:rPr>
        <w:t>I H</w:t>
      </w:r>
      <w:r>
        <w:rPr>
          <w:rFonts w:ascii="Times New Roman" w:hAnsi="Times New Roman"/>
          <w:b/>
          <w:sz w:val="26"/>
        </w:rPr>
        <w:t>Ọ</w:t>
      </w:r>
      <w:r>
        <w:rPr>
          <w:rFonts w:ascii="Times New Roman" w:hAnsi="Times New Roman"/>
          <w:b/>
          <w:sz w:val="26"/>
        </w:rPr>
        <w:t>C NĂM 2020</w:t>
      </w:r>
    </w:p>
    <w:p w:rsidR="00C229EB" w:rsidRDefault="00C229EB">
      <w:pPr>
        <w:spacing w:after="0" w:line="360" w:lineRule="auto"/>
        <w:jc w:val="both"/>
        <w:rPr>
          <w:rFonts w:ascii="Times New Roman" w:hAnsi="Times New Roman"/>
          <w:b/>
          <w:sz w:val="26"/>
        </w:rPr>
      </w:pPr>
    </w:p>
    <w:p w:rsidR="00D30CFC" w:rsidRPr="00D30CFC" w:rsidRDefault="00D30CFC" w:rsidP="00D30CFC">
      <w:pPr>
        <w:pStyle w:val="Default"/>
      </w:pPr>
    </w:p>
    <w:p w:rsidR="00C229EB" w:rsidRDefault="0033263E">
      <w:pPr>
        <w:spacing w:after="0" w:line="360" w:lineRule="auto"/>
        <w:jc w:val="both"/>
        <w:rPr>
          <w:rFonts w:ascii="Times New Roman" w:hAnsi="Times New Roman"/>
          <w:sz w:val="26"/>
          <w:szCs w:val="26"/>
          <w:lang w:val="nl-NL"/>
        </w:rPr>
      </w:pPr>
      <w:r>
        <w:rPr>
          <w:rFonts w:ascii="Times New Roman" w:hAnsi="Times New Roman"/>
          <w:b/>
          <w:sz w:val="26"/>
          <w:szCs w:val="26"/>
        </w:rPr>
        <w:t xml:space="preserve">1. </w:t>
      </w:r>
      <w:r w:rsidRPr="009600B3">
        <w:rPr>
          <w:rFonts w:ascii="Times New Roman" w:hAnsi="Times New Roman"/>
          <w:b/>
          <w:spacing w:val="4"/>
          <w:sz w:val="26"/>
          <w:szCs w:val="26"/>
        </w:rPr>
        <w:t>Tên đ</w:t>
      </w:r>
      <w:r w:rsidRPr="009600B3">
        <w:rPr>
          <w:rFonts w:ascii="Times New Roman" w:hAnsi="Times New Roman"/>
          <w:b/>
          <w:spacing w:val="4"/>
          <w:sz w:val="26"/>
          <w:szCs w:val="26"/>
        </w:rPr>
        <w:t>ề</w:t>
      </w:r>
      <w:r w:rsidRPr="009600B3">
        <w:rPr>
          <w:rFonts w:ascii="Times New Roman" w:hAnsi="Times New Roman"/>
          <w:b/>
          <w:spacing w:val="4"/>
          <w:sz w:val="26"/>
          <w:szCs w:val="26"/>
        </w:rPr>
        <w:t xml:space="preserve"> tài: </w:t>
      </w:r>
      <w:r w:rsidRPr="009600B3">
        <w:rPr>
          <w:rFonts w:ascii="Times New Roman" w:hAnsi="Times New Roman"/>
          <w:spacing w:val="4"/>
          <w:sz w:val="26"/>
          <w:szCs w:val="26"/>
        </w:rPr>
        <w:t xml:space="preserve">Đánh giá năng </w:t>
      </w:r>
      <w:r w:rsidRPr="009600B3">
        <w:rPr>
          <w:rFonts w:ascii="Times New Roman" w:hAnsi="Times New Roman"/>
          <w:spacing w:val="4"/>
          <w:sz w:val="26"/>
          <w:szCs w:val="26"/>
        </w:rPr>
        <w:t>su</w:t>
      </w:r>
      <w:r w:rsidRPr="009600B3">
        <w:rPr>
          <w:rFonts w:ascii="Times New Roman" w:hAnsi="Times New Roman"/>
          <w:spacing w:val="4"/>
          <w:sz w:val="26"/>
          <w:szCs w:val="26"/>
        </w:rPr>
        <w:t>ấ</w:t>
      </w:r>
      <w:r w:rsidRPr="009600B3">
        <w:rPr>
          <w:rFonts w:ascii="Times New Roman" w:hAnsi="Times New Roman"/>
          <w:spacing w:val="4"/>
          <w:sz w:val="26"/>
          <w:szCs w:val="26"/>
        </w:rPr>
        <w:t>t</w:t>
      </w:r>
      <w:r w:rsidRPr="009600B3">
        <w:rPr>
          <w:rFonts w:ascii="Times New Roman" w:hAnsi="Times New Roman"/>
          <w:spacing w:val="4"/>
          <w:sz w:val="26"/>
          <w:szCs w:val="26"/>
        </w:rPr>
        <w:t xml:space="preserve"> lao đ</w:t>
      </w:r>
      <w:r w:rsidRPr="009600B3">
        <w:rPr>
          <w:rFonts w:ascii="Times New Roman" w:hAnsi="Times New Roman"/>
          <w:spacing w:val="4"/>
          <w:sz w:val="26"/>
          <w:szCs w:val="26"/>
        </w:rPr>
        <w:t>ộ</w:t>
      </w:r>
      <w:r w:rsidRPr="009600B3">
        <w:rPr>
          <w:rFonts w:ascii="Times New Roman" w:hAnsi="Times New Roman"/>
          <w:spacing w:val="4"/>
          <w:sz w:val="26"/>
          <w:szCs w:val="26"/>
        </w:rPr>
        <w:t>ng c</w:t>
      </w:r>
      <w:r w:rsidRPr="009600B3">
        <w:rPr>
          <w:rFonts w:ascii="Times New Roman" w:hAnsi="Times New Roman"/>
          <w:spacing w:val="4"/>
          <w:sz w:val="26"/>
          <w:szCs w:val="26"/>
        </w:rPr>
        <w:t>ủ</w:t>
      </w:r>
      <w:r w:rsidRPr="009600B3">
        <w:rPr>
          <w:rFonts w:ascii="Times New Roman" w:hAnsi="Times New Roman"/>
          <w:spacing w:val="4"/>
          <w:sz w:val="26"/>
          <w:szCs w:val="26"/>
        </w:rPr>
        <w:t>a các Trư</w:t>
      </w:r>
      <w:r w:rsidRPr="009600B3">
        <w:rPr>
          <w:rFonts w:ascii="Times New Roman" w:hAnsi="Times New Roman"/>
          <w:spacing w:val="4"/>
          <w:sz w:val="26"/>
          <w:szCs w:val="26"/>
        </w:rPr>
        <w:t>ờ</w:t>
      </w:r>
      <w:r w:rsidRPr="009600B3">
        <w:rPr>
          <w:rFonts w:ascii="Times New Roman" w:hAnsi="Times New Roman"/>
          <w:spacing w:val="4"/>
          <w:sz w:val="26"/>
          <w:szCs w:val="26"/>
        </w:rPr>
        <w:t>ng Đ</w:t>
      </w:r>
      <w:r w:rsidRPr="009600B3">
        <w:rPr>
          <w:rFonts w:ascii="Times New Roman" w:hAnsi="Times New Roman"/>
          <w:spacing w:val="4"/>
          <w:sz w:val="26"/>
          <w:szCs w:val="26"/>
        </w:rPr>
        <w:t>ạ</w:t>
      </w:r>
      <w:r w:rsidRPr="009600B3">
        <w:rPr>
          <w:rFonts w:ascii="Times New Roman" w:hAnsi="Times New Roman"/>
          <w:spacing w:val="4"/>
          <w:sz w:val="26"/>
          <w:szCs w:val="26"/>
        </w:rPr>
        <w:t>i h</w:t>
      </w:r>
      <w:r w:rsidRPr="009600B3">
        <w:rPr>
          <w:rFonts w:ascii="Times New Roman" w:hAnsi="Times New Roman"/>
          <w:spacing w:val="4"/>
          <w:sz w:val="26"/>
          <w:szCs w:val="26"/>
        </w:rPr>
        <w:t>ọ</w:t>
      </w:r>
      <w:r w:rsidRPr="009600B3">
        <w:rPr>
          <w:rFonts w:ascii="Times New Roman" w:hAnsi="Times New Roman"/>
          <w:spacing w:val="4"/>
          <w:sz w:val="26"/>
          <w:szCs w:val="26"/>
        </w:rPr>
        <w:t>c tr</w:t>
      </w:r>
      <w:r w:rsidRPr="009600B3">
        <w:rPr>
          <w:rFonts w:ascii="Times New Roman" w:hAnsi="Times New Roman"/>
          <w:spacing w:val="4"/>
          <w:sz w:val="26"/>
          <w:szCs w:val="26"/>
        </w:rPr>
        <w:t>ự</w:t>
      </w:r>
      <w:r w:rsidRPr="009600B3">
        <w:rPr>
          <w:rFonts w:ascii="Times New Roman" w:hAnsi="Times New Roman"/>
          <w:spacing w:val="4"/>
          <w:sz w:val="26"/>
          <w:szCs w:val="26"/>
        </w:rPr>
        <w:t>c thu</w:t>
      </w:r>
      <w:r w:rsidRPr="009600B3">
        <w:rPr>
          <w:rFonts w:ascii="Times New Roman" w:hAnsi="Times New Roman"/>
          <w:spacing w:val="4"/>
          <w:sz w:val="26"/>
          <w:szCs w:val="26"/>
        </w:rPr>
        <w:t>ộ</w:t>
      </w:r>
      <w:r w:rsidRPr="009600B3">
        <w:rPr>
          <w:rFonts w:ascii="Times New Roman" w:hAnsi="Times New Roman"/>
          <w:spacing w:val="4"/>
          <w:sz w:val="26"/>
          <w:szCs w:val="26"/>
        </w:rPr>
        <w:t>c Đ</w:t>
      </w:r>
      <w:r w:rsidRPr="009600B3">
        <w:rPr>
          <w:rFonts w:ascii="Times New Roman" w:hAnsi="Times New Roman"/>
          <w:spacing w:val="4"/>
          <w:sz w:val="26"/>
          <w:szCs w:val="26"/>
        </w:rPr>
        <w:t>ạ</w:t>
      </w:r>
      <w:r w:rsidRPr="009600B3">
        <w:rPr>
          <w:rFonts w:ascii="Times New Roman" w:hAnsi="Times New Roman"/>
          <w:spacing w:val="4"/>
          <w:sz w:val="26"/>
          <w:szCs w:val="26"/>
        </w:rPr>
        <w:t>i h</w:t>
      </w:r>
      <w:r w:rsidRPr="009600B3">
        <w:rPr>
          <w:rFonts w:ascii="Times New Roman" w:hAnsi="Times New Roman"/>
          <w:spacing w:val="4"/>
          <w:sz w:val="26"/>
          <w:szCs w:val="26"/>
        </w:rPr>
        <w:t>ọ</w:t>
      </w:r>
      <w:r w:rsidRPr="009600B3">
        <w:rPr>
          <w:rFonts w:ascii="Times New Roman" w:hAnsi="Times New Roman"/>
          <w:spacing w:val="4"/>
          <w:sz w:val="26"/>
          <w:szCs w:val="26"/>
        </w:rPr>
        <w:t>c T</w:t>
      </w:r>
      <w:bookmarkStart w:id="0" w:name="_GoBack"/>
      <w:bookmarkEnd w:id="0"/>
      <w:r w:rsidRPr="009600B3">
        <w:rPr>
          <w:rFonts w:ascii="Times New Roman" w:hAnsi="Times New Roman"/>
          <w:spacing w:val="4"/>
          <w:sz w:val="26"/>
          <w:szCs w:val="26"/>
        </w:rPr>
        <w:t>hái Nguyên</w:t>
      </w:r>
    </w:p>
    <w:p w:rsidR="00C229EB" w:rsidRDefault="0033263E">
      <w:pPr>
        <w:spacing w:after="0" w:line="360" w:lineRule="auto"/>
        <w:jc w:val="both"/>
        <w:rPr>
          <w:rFonts w:ascii="Times New Roman" w:hAnsi="Times New Roman"/>
          <w:b/>
          <w:sz w:val="26"/>
          <w:szCs w:val="26"/>
        </w:rPr>
      </w:pPr>
      <w:r>
        <w:rPr>
          <w:rFonts w:ascii="Times New Roman" w:hAnsi="Times New Roman"/>
          <w:b/>
          <w:sz w:val="26"/>
          <w:szCs w:val="26"/>
        </w:rPr>
        <w:t>2. Mã s</w:t>
      </w:r>
      <w:r>
        <w:rPr>
          <w:rFonts w:ascii="Times New Roman" w:hAnsi="Times New Roman"/>
          <w:b/>
          <w:sz w:val="26"/>
          <w:szCs w:val="26"/>
        </w:rPr>
        <w:t>ố</w:t>
      </w:r>
      <w:r>
        <w:rPr>
          <w:rFonts w:ascii="Times New Roman" w:hAnsi="Times New Roman"/>
          <w:b/>
          <w:sz w:val="26"/>
          <w:szCs w:val="26"/>
        </w:rPr>
        <w:t xml:space="preserve">: </w:t>
      </w:r>
      <w:r>
        <w:rPr>
          <w:rFonts w:ascii="Times New Roman" w:hAnsi="Times New Roman"/>
          <w:bCs/>
          <w:sz w:val="26"/>
          <w:szCs w:val="26"/>
        </w:rPr>
        <w:t>ĐH2020-TN08-04</w:t>
      </w:r>
    </w:p>
    <w:p w:rsidR="00C229EB" w:rsidRDefault="0033263E">
      <w:pPr>
        <w:spacing w:after="0" w:line="360" w:lineRule="auto"/>
        <w:jc w:val="both"/>
        <w:rPr>
          <w:rFonts w:ascii="Times New Roman" w:hAnsi="Times New Roman"/>
          <w:b/>
          <w:sz w:val="26"/>
          <w:szCs w:val="26"/>
        </w:rPr>
      </w:pPr>
      <w:r>
        <w:rPr>
          <w:rFonts w:ascii="Times New Roman" w:hAnsi="Times New Roman"/>
          <w:b/>
          <w:sz w:val="26"/>
          <w:szCs w:val="26"/>
        </w:rPr>
        <w:t>3. Đơn v</w:t>
      </w:r>
      <w:r>
        <w:rPr>
          <w:rFonts w:ascii="Times New Roman" w:hAnsi="Times New Roman"/>
          <w:b/>
          <w:sz w:val="26"/>
          <w:szCs w:val="26"/>
        </w:rPr>
        <w:t>ị</w:t>
      </w:r>
      <w:r>
        <w:rPr>
          <w:rFonts w:ascii="Times New Roman" w:hAnsi="Times New Roman"/>
          <w:b/>
          <w:sz w:val="26"/>
          <w:szCs w:val="26"/>
        </w:rPr>
        <w:t xml:space="preserve"> ch</w:t>
      </w:r>
      <w:r>
        <w:rPr>
          <w:rFonts w:ascii="Times New Roman" w:hAnsi="Times New Roman"/>
          <w:b/>
          <w:sz w:val="26"/>
          <w:szCs w:val="26"/>
        </w:rPr>
        <w:t>ủ</w:t>
      </w:r>
      <w:r>
        <w:rPr>
          <w:rFonts w:ascii="Times New Roman" w:hAnsi="Times New Roman"/>
          <w:b/>
          <w:sz w:val="26"/>
          <w:szCs w:val="26"/>
        </w:rPr>
        <w:t xml:space="preserve"> trì: </w:t>
      </w:r>
      <w:r>
        <w:rPr>
          <w:rFonts w:ascii="Times New Roman" w:hAnsi="Times New Roman"/>
          <w:sz w:val="26"/>
          <w:szCs w:val="26"/>
        </w:rPr>
        <w:t>Trư</w:t>
      </w:r>
      <w:r>
        <w:rPr>
          <w:rFonts w:ascii="Times New Roman" w:hAnsi="Times New Roman"/>
          <w:sz w:val="26"/>
          <w:szCs w:val="26"/>
        </w:rPr>
        <w:t>ờ</w:t>
      </w:r>
      <w:r>
        <w:rPr>
          <w:rFonts w:ascii="Times New Roman" w:hAnsi="Times New Roman"/>
          <w:sz w:val="26"/>
          <w:szCs w:val="26"/>
        </w:rPr>
        <w:t>ng Đ</w:t>
      </w:r>
      <w:r>
        <w:rPr>
          <w:rFonts w:ascii="Times New Roman" w:hAnsi="Times New Roman"/>
          <w:sz w:val="26"/>
          <w:szCs w:val="26"/>
        </w:rPr>
        <w:t>ạ</w:t>
      </w:r>
      <w:r>
        <w:rPr>
          <w:rFonts w:ascii="Times New Roman" w:hAnsi="Times New Roman"/>
          <w:sz w:val="26"/>
          <w:szCs w:val="26"/>
        </w:rPr>
        <w:t>i h</w:t>
      </w:r>
      <w:r>
        <w:rPr>
          <w:rFonts w:ascii="Times New Roman" w:hAnsi="Times New Roman"/>
          <w:sz w:val="26"/>
          <w:szCs w:val="26"/>
        </w:rPr>
        <w:t>ọ</w:t>
      </w:r>
      <w:r>
        <w:rPr>
          <w:rFonts w:ascii="Times New Roman" w:hAnsi="Times New Roman"/>
          <w:sz w:val="26"/>
          <w:szCs w:val="26"/>
        </w:rPr>
        <w:t>c Kinh t</w:t>
      </w:r>
      <w:r>
        <w:rPr>
          <w:rFonts w:ascii="Times New Roman" w:hAnsi="Times New Roman"/>
          <w:sz w:val="26"/>
          <w:szCs w:val="26"/>
        </w:rPr>
        <w:t>ế</w:t>
      </w:r>
      <w:r>
        <w:rPr>
          <w:rFonts w:ascii="Times New Roman" w:hAnsi="Times New Roman"/>
          <w:sz w:val="26"/>
          <w:szCs w:val="26"/>
        </w:rPr>
        <w:t xml:space="preserve"> &amp; QTKD, Đ</w:t>
      </w:r>
      <w:r>
        <w:rPr>
          <w:rFonts w:ascii="Times New Roman" w:hAnsi="Times New Roman"/>
          <w:sz w:val="26"/>
          <w:szCs w:val="26"/>
        </w:rPr>
        <w:t>ạ</w:t>
      </w:r>
      <w:r>
        <w:rPr>
          <w:rFonts w:ascii="Times New Roman" w:hAnsi="Times New Roman"/>
          <w:sz w:val="26"/>
          <w:szCs w:val="26"/>
        </w:rPr>
        <w:t>i h</w:t>
      </w:r>
      <w:r>
        <w:rPr>
          <w:rFonts w:ascii="Times New Roman" w:hAnsi="Times New Roman"/>
          <w:sz w:val="26"/>
          <w:szCs w:val="26"/>
        </w:rPr>
        <w:t>ọ</w:t>
      </w:r>
      <w:r>
        <w:rPr>
          <w:rFonts w:ascii="Times New Roman" w:hAnsi="Times New Roman"/>
          <w:sz w:val="26"/>
          <w:szCs w:val="26"/>
        </w:rPr>
        <w:t xml:space="preserve">c Thái </w:t>
      </w:r>
      <w:r>
        <w:rPr>
          <w:rFonts w:ascii="Times New Roman" w:hAnsi="Times New Roman"/>
          <w:sz w:val="26"/>
          <w:szCs w:val="26"/>
        </w:rPr>
        <w:t>Nguyên</w:t>
      </w:r>
    </w:p>
    <w:p w:rsidR="00C229EB" w:rsidRDefault="0033263E">
      <w:pPr>
        <w:spacing w:after="0" w:line="360" w:lineRule="auto"/>
        <w:jc w:val="both"/>
        <w:rPr>
          <w:rFonts w:ascii="Times New Roman" w:hAnsi="Times New Roman"/>
          <w:sz w:val="26"/>
          <w:szCs w:val="26"/>
        </w:rPr>
      </w:pPr>
      <w:r>
        <w:rPr>
          <w:rFonts w:ascii="Times New Roman" w:hAnsi="Times New Roman"/>
          <w:b/>
          <w:sz w:val="26"/>
          <w:szCs w:val="26"/>
        </w:rPr>
        <w:t>4. Ch</w:t>
      </w:r>
      <w:r>
        <w:rPr>
          <w:rFonts w:ascii="Times New Roman" w:hAnsi="Times New Roman"/>
          <w:b/>
          <w:sz w:val="26"/>
          <w:szCs w:val="26"/>
        </w:rPr>
        <w:t>ủ</w:t>
      </w:r>
      <w:r>
        <w:rPr>
          <w:rFonts w:ascii="Times New Roman" w:hAnsi="Times New Roman"/>
          <w:b/>
          <w:sz w:val="26"/>
          <w:szCs w:val="26"/>
        </w:rPr>
        <w:t xml:space="preserve"> nhi</w:t>
      </w:r>
      <w:r>
        <w:rPr>
          <w:rFonts w:ascii="Times New Roman" w:hAnsi="Times New Roman"/>
          <w:b/>
          <w:sz w:val="26"/>
          <w:szCs w:val="26"/>
        </w:rPr>
        <w:t>ệ</w:t>
      </w:r>
      <w:r>
        <w:rPr>
          <w:rFonts w:ascii="Times New Roman" w:hAnsi="Times New Roman"/>
          <w:b/>
          <w:sz w:val="26"/>
          <w:szCs w:val="26"/>
        </w:rPr>
        <w:t>m đ</w:t>
      </w:r>
      <w:r>
        <w:rPr>
          <w:rFonts w:ascii="Times New Roman" w:hAnsi="Times New Roman"/>
          <w:b/>
          <w:sz w:val="26"/>
          <w:szCs w:val="26"/>
        </w:rPr>
        <w:t>ề</w:t>
      </w:r>
      <w:r>
        <w:rPr>
          <w:rFonts w:ascii="Times New Roman" w:hAnsi="Times New Roman"/>
          <w:b/>
          <w:sz w:val="26"/>
          <w:szCs w:val="26"/>
        </w:rPr>
        <w:t xml:space="preserve"> tài: </w:t>
      </w:r>
      <w:r>
        <w:rPr>
          <w:rFonts w:ascii="Times New Roman" w:hAnsi="Times New Roman"/>
          <w:sz w:val="26"/>
          <w:szCs w:val="26"/>
        </w:rPr>
        <w:t>ThS. Nguy</w:t>
      </w:r>
      <w:r>
        <w:rPr>
          <w:rFonts w:ascii="Times New Roman" w:hAnsi="Times New Roman"/>
          <w:sz w:val="26"/>
          <w:szCs w:val="26"/>
        </w:rPr>
        <w:t>ễ</w:t>
      </w:r>
      <w:r>
        <w:rPr>
          <w:rFonts w:ascii="Times New Roman" w:hAnsi="Times New Roman"/>
          <w:sz w:val="26"/>
          <w:szCs w:val="26"/>
        </w:rPr>
        <w:t>n Đ</w:t>
      </w:r>
      <w:r>
        <w:rPr>
          <w:rFonts w:ascii="Times New Roman" w:hAnsi="Times New Roman"/>
          <w:sz w:val="26"/>
          <w:szCs w:val="26"/>
        </w:rPr>
        <w:t>ứ</w:t>
      </w:r>
      <w:r>
        <w:rPr>
          <w:rFonts w:ascii="Times New Roman" w:hAnsi="Times New Roman"/>
          <w:sz w:val="26"/>
          <w:szCs w:val="26"/>
        </w:rPr>
        <w:t>c Thu</w:t>
      </w:r>
    </w:p>
    <w:p w:rsidR="00C229EB" w:rsidRDefault="0033263E">
      <w:pPr>
        <w:spacing w:after="0" w:line="360" w:lineRule="auto"/>
        <w:jc w:val="both"/>
        <w:rPr>
          <w:rFonts w:ascii="Times New Roman" w:hAnsi="Times New Roman"/>
          <w:sz w:val="26"/>
          <w:szCs w:val="26"/>
        </w:rPr>
      </w:pPr>
      <w:r>
        <w:rPr>
          <w:rFonts w:ascii="Times New Roman" w:hAnsi="Times New Roman"/>
          <w:b/>
          <w:sz w:val="26"/>
          <w:szCs w:val="26"/>
        </w:rPr>
        <w:t>5. Quy</w:t>
      </w:r>
      <w:r>
        <w:rPr>
          <w:rFonts w:ascii="Times New Roman" w:hAnsi="Times New Roman"/>
          <w:b/>
          <w:sz w:val="26"/>
          <w:szCs w:val="26"/>
        </w:rPr>
        <w:t>ế</w:t>
      </w:r>
      <w:r>
        <w:rPr>
          <w:rFonts w:ascii="Times New Roman" w:hAnsi="Times New Roman"/>
          <w:b/>
          <w:sz w:val="26"/>
          <w:szCs w:val="26"/>
        </w:rPr>
        <w:t>t đ</w:t>
      </w:r>
      <w:r>
        <w:rPr>
          <w:rFonts w:ascii="Times New Roman" w:hAnsi="Times New Roman"/>
          <w:b/>
          <w:sz w:val="26"/>
          <w:szCs w:val="26"/>
        </w:rPr>
        <w:t>ị</w:t>
      </w:r>
      <w:r>
        <w:rPr>
          <w:rFonts w:ascii="Times New Roman" w:hAnsi="Times New Roman"/>
          <w:b/>
          <w:sz w:val="26"/>
          <w:szCs w:val="26"/>
        </w:rPr>
        <w:t>nh thành l</w:t>
      </w:r>
      <w:r>
        <w:rPr>
          <w:rFonts w:ascii="Times New Roman" w:hAnsi="Times New Roman"/>
          <w:b/>
          <w:sz w:val="26"/>
          <w:szCs w:val="26"/>
        </w:rPr>
        <w:t>ậ</w:t>
      </w:r>
      <w:r>
        <w:rPr>
          <w:rFonts w:ascii="Times New Roman" w:hAnsi="Times New Roman"/>
          <w:b/>
          <w:sz w:val="26"/>
          <w:szCs w:val="26"/>
        </w:rPr>
        <w:t>p H</w:t>
      </w:r>
      <w:r>
        <w:rPr>
          <w:rFonts w:ascii="Times New Roman" w:hAnsi="Times New Roman"/>
          <w:b/>
          <w:sz w:val="26"/>
          <w:szCs w:val="26"/>
        </w:rPr>
        <w:t>ộ</w:t>
      </w:r>
      <w:r>
        <w:rPr>
          <w:rFonts w:ascii="Times New Roman" w:hAnsi="Times New Roman"/>
          <w:b/>
          <w:sz w:val="26"/>
          <w:szCs w:val="26"/>
        </w:rPr>
        <w:t>i đ</w:t>
      </w:r>
      <w:r>
        <w:rPr>
          <w:rFonts w:ascii="Times New Roman" w:hAnsi="Times New Roman"/>
          <w:b/>
          <w:sz w:val="26"/>
          <w:szCs w:val="26"/>
        </w:rPr>
        <w:t>ồ</w:t>
      </w:r>
      <w:r>
        <w:rPr>
          <w:rFonts w:ascii="Times New Roman" w:hAnsi="Times New Roman"/>
          <w:b/>
          <w:sz w:val="26"/>
          <w:szCs w:val="26"/>
        </w:rPr>
        <w:t xml:space="preserve">ng: </w:t>
      </w:r>
      <w:r>
        <w:rPr>
          <w:rFonts w:ascii="Times New Roman" w:hAnsi="Times New Roman"/>
          <w:sz w:val="26"/>
          <w:szCs w:val="26"/>
        </w:rPr>
        <w:t>S</w:t>
      </w:r>
      <w:r>
        <w:rPr>
          <w:rFonts w:ascii="Times New Roman" w:hAnsi="Times New Roman"/>
          <w:sz w:val="26"/>
          <w:szCs w:val="26"/>
        </w:rPr>
        <w:t>ố</w:t>
      </w:r>
      <w:r>
        <w:rPr>
          <w:rFonts w:ascii="Times New Roman" w:hAnsi="Times New Roman"/>
          <w:sz w:val="26"/>
          <w:szCs w:val="26"/>
        </w:rPr>
        <w:t xml:space="preserve"> 404/QĐ-ĐHKT&amp;QTKD-KHCN ngày 15 tháng 4 năm 2022 c</w:t>
      </w:r>
      <w:r>
        <w:rPr>
          <w:rFonts w:ascii="Times New Roman" w:hAnsi="Times New Roman"/>
          <w:sz w:val="26"/>
          <w:szCs w:val="26"/>
        </w:rPr>
        <w:t>ủ</w:t>
      </w:r>
      <w:r>
        <w:rPr>
          <w:rFonts w:ascii="Times New Roman" w:hAnsi="Times New Roman"/>
          <w:sz w:val="26"/>
          <w:szCs w:val="26"/>
        </w:rPr>
        <w:t>a Hi</w:t>
      </w:r>
      <w:r>
        <w:rPr>
          <w:rFonts w:ascii="Times New Roman" w:hAnsi="Times New Roman"/>
          <w:sz w:val="26"/>
          <w:szCs w:val="26"/>
        </w:rPr>
        <w:t>ệ</w:t>
      </w:r>
      <w:r>
        <w:rPr>
          <w:rFonts w:ascii="Times New Roman" w:hAnsi="Times New Roman"/>
          <w:sz w:val="26"/>
          <w:szCs w:val="26"/>
        </w:rPr>
        <w:t>u trư</w:t>
      </w:r>
      <w:r>
        <w:rPr>
          <w:rFonts w:ascii="Times New Roman" w:hAnsi="Times New Roman"/>
          <w:sz w:val="26"/>
          <w:szCs w:val="26"/>
        </w:rPr>
        <w:t>ở</w:t>
      </w:r>
      <w:r>
        <w:rPr>
          <w:rFonts w:ascii="Times New Roman" w:hAnsi="Times New Roman"/>
          <w:sz w:val="26"/>
          <w:szCs w:val="26"/>
        </w:rPr>
        <w:t>ng Trư</w:t>
      </w:r>
      <w:r>
        <w:rPr>
          <w:rFonts w:ascii="Times New Roman" w:hAnsi="Times New Roman"/>
          <w:sz w:val="26"/>
          <w:szCs w:val="26"/>
        </w:rPr>
        <w:t>ờ</w:t>
      </w:r>
      <w:r>
        <w:rPr>
          <w:rFonts w:ascii="Times New Roman" w:hAnsi="Times New Roman"/>
          <w:sz w:val="26"/>
          <w:szCs w:val="26"/>
        </w:rPr>
        <w:t>ng ĐH Kinh t</w:t>
      </w:r>
      <w:r>
        <w:rPr>
          <w:rFonts w:ascii="Times New Roman" w:hAnsi="Times New Roman"/>
          <w:sz w:val="26"/>
          <w:szCs w:val="26"/>
        </w:rPr>
        <w:t>ế</w:t>
      </w:r>
      <w:r>
        <w:rPr>
          <w:rFonts w:ascii="Times New Roman" w:hAnsi="Times New Roman"/>
          <w:sz w:val="26"/>
          <w:szCs w:val="26"/>
        </w:rPr>
        <w:t xml:space="preserve"> &amp; QTKD</w:t>
      </w:r>
    </w:p>
    <w:p w:rsidR="00C229EB" w:rsidRDefault="0033263E">
      <w:pPr>
        <w:spacing w:after="0" w:line="360" w:lineRule="auto"/>
        <w:jc w:val="both"/>
        <w:rPr>
          <w:rFonts w:ascii="Times New Roman" w:hAnsi="Times New Roman"/>
        </w:rPr>
      </w:pPr>
      <w:r>
        <w:rPr>
          <w:rFonts w:ascii="Times New Roman" w:hAnsi="Times New Roman"/>
          <w:b/>
          <w:sz w:val="26"/>
          <w:szCs w:val="26"/>
        </w:rPr>
        <w:t>6. Th</w:t>
      </w:r>
      <w:r>
        <w:rPr>
          <w:rFonts w:ascii="Times New Roman" w:hAnsi="Times New Roman"/>
          <w:b/>
          <w:sz w:val="26"/>
          <w:szCs w:val="26"/>
        </w:rPr>
        <w:t>ờ</w:t>
      </w:r>
      <w:r>
        <w:rPr>
          <w:rFonts w:ascii="Times New Roman" w:hAnsi="Times New Roman"/>
          <w:b/>
          <w:sz w:val="26"/>
          <w:szCs w:val="26"/>
        </w:rPr>
        <w:t>i gian nghi</w:t>
      </w:r>
      <w:r>
        <w:rPr>
          <w:rFonts w:ascii="Times New Roman" w:hAnsi="Times New Roman"/>
          <w:b/>
          <w:sz w:val="26"/>
          <w:szCs w:val="26"/>
        </w:rPr>
        <w:t>ệ</w:t>
      </w:r>
      <w:r>
        <w:rPr>
          <w:rFonts w:ascii="Times New Roman" w:hAnsi="Times New Roman"/>
          <w:b/>
          <w:sz w:val="26"/>
          <w:szCs w:val="26"/>
        </w:rPr>
        <w:t>m thu:</w:t>
      </w:r>
      <w:r>
        <w:rPr>
          <w:rFonts w:ascii="Times New Roman" w:hAnsi="Times New Roman"/>
          <w:sz w:val="26"/>
          <w:szCs w:val="26"/>
        </w:rPr>
        <w:t xml:space="preserve"> </w:t>
      </w:r>
      <w:r w:rsidR="00E07C4F">
        <w:rPr>
          <w:rFonts w:ascii="Times New Roman" w:hAnsi="Times New Roman"/>
          <w:sz w:val="26"/>
          <w:szCs w:val="26"/>
        </w:rPr>
        <w:t>9</w:t>
      </w:r>
      <w:r>
        <w:rPr>
          <w:rFonts w:ascii="Times New Roman" w:hAnsi="Times New Roman"/>
          <w:sz w:val="26"/>
          <w:szCs w:val="26"/>
        </w:rPr>
        <w:t>h</w:t>
      </w:r>
      <w:r w:rsidR="00E07C4F">
        <w:rPr>
          <w:rFonts w:ascii="Times New Roman" w:hAnsi="Times New Roman"/>
          <w:sz w:val="26"/>
          <w:szCs w:val="26"/>
        </w:rPr>
        <w:t>0</w:t>
      </w:r>
      <w:r>
        <w:rPr>
          <w:rFonts w:ascii="Times New Roman" w:hAnsi="Times New Roman"/>
          <w:sz w:val="26"/>
          <w:szCs w:val="26"/>
        </w:rPr>
        <w:t>0, th</w:t>
      </w:r>
      <w:r>
        <w:rPr>
          <w:rFonts w:ascii="Times New Roman" w:hAnsi="Times New Roman"/>
          <w:sz w:val="26"/>
          <w:szCs w:val="26"/>
        </w:rPr>
        <w:t>ứ</w:t>
      </w:r>
      <w:r>
        <w:rPr>
          <w:rFonts w:ascii="Times New Roman" w:hAnsi="Times New Roman"/>
          <w:sz w:val="26"/>
          <w:szCs w:val="26"/>
        </w:rPr>
        <w:t xml:space="preserve"> </w:t>
      </w:r>
      <w:r w:rsidR="00E07C4F">
        <w:rPr>
          <w:rFonts w:ascii="Times New Roman" w:hAnsi="Times New Roman"/>
          <w:sz w:val="26"/>
          <w:szCs w:val="26"/>
        </w:rPr>
        <w:t>ba</w:t>
      </w:r>
      <w:r>
        <w:rPr>
          <w:rFonts w:ascii="Times New Roman" w:hAnsi="Times New Roman"/>
          <w:sz w:val="26"/>
          <w:szCs w:val="26"/>
        </w:rPr>
        <w:t xml:space="preserve">, ngày </w:t>
      </w:r>
      <w:r w:rsidR="00E07C4F">
        <w:rPr>
          <w:rFonts w:ascii="Times New Roman" w:hAnsi="Times New Roman"/>
          <w:sz w:val="26"/>
          <w:szCs w:val="26"/>
        </w:rPr>
        <w:t>26</w:t>
      </w:r>
      <w:r>
        <w:rPr>
          <w:rFonts w:ascii="Times New Roman" w:hAnsi="Times New Roman"/>
          <w:sz w:val="26"/>
          <w:szCs w:val="26"/>
        </w:rPr>
        <w:t xml:space="preserve"> tháng 4 năm 2022</w:t>
      </w:r>
    </w:p>
    <w:p w:rsidR="00C229EB" w:rsidRDefault="0033263E">
      <w:pPr>
        <w:spacing w:after="0" w:line="360" w:lineRule="auto"/>
        <w:jc w:val="both"/>
        <w:rPr>
          <w:rFonts w:ascii="Times New Roman" w:hAnsi="Times New Roman"/>
          <w:sz w:val="26"/>
          <w:szCs w:val="26"/>
        </w:rPr>
      </w:pPr>
      <w:r>
        <w:rPr>
          <w:rFonts w:ascii="Times New Roman" w:hAnsi="Times New Roman"/>
          <w:b/>
          <w:sz w:val="26"/>
          <w:szCs w:val="26"/>
        </w:rPr>
        <w:t>7. Đ</w:t>
      </w:r>
      <w:r>
        <w:rPr>
          <w:rFonts w:ascii="Times New Roman" w:hAnsi="Times New Roman"/>
          <w:b/>
          <w:sz w:val="26"/>
          <w:szCs w:val="26"/>
        </w:rPr>
        <w:t>ị</w:t>
      </w:r>
      <w:r>
        <w:rPr>
          <w:rFonts w:ascii="Times New Roman" w:hAnsi="Times New Roman"/>
          <w:b/>
          <w:sz w:val="26"/>
          <w:szCs w:val="26"/>
        </w:rPr>
        <w:t>a đi</w:t>
      </w:r>
      <w:r>
        <w:rPr>
          <w:rFonts w:ascii="Times New Roman" w:hAnsi="Times New Roman"/>
          <w:b/>
          <w:sz w:val="26"/>
          <w:szCs w:val="26"/>
        </w:rPr>
        <w:t>ể</w:t>
      </w:r>
      <w:r>
        <w:rPr>
          <w:rFonts w:ascii="Times New Roman" w:hAnsi="Times New Roman"/>
          <w:b/>
          <w:sz w:val="26"/>
          <w:szCs w:val="26"/>
        </w:rPr>
        <w:t>m nghi</w:t>
      </w:r>
      <w:r>
        <w:rPr>
          <w:rFonts w:ascii="Times New Roman" w:hAnsi="Times New Roman"/>
          <w:b/>
          <w:sz w:val="26"/>
          <w:szCs w:val="26"/>
        </w:rPr>
        <w:t>ệ</w:t>
      </w:r>
      <w:r>
        <w:rPr>
          <w:rFonts w:ascii="Times New Roman" w:hAnsi="Times New Roman"/>
          <w:b/>
          <w:sz w:val="26"/>
          <w:szCs w:val="26"/>
        </w:rPr>
        <w:t xml:space="preserve">m thu: </w:t>
      </w:r>
      <w:r>
        <w:rPr>
          <w:rFonts w:ascii="Times New Roman" w:hAnsi="Times New Roman"/>
          <w:sz w:val="26"/>
          <w:szCs w:val="26"/>
        </w:rPr>
        <w:t>Phòng h</w:t>
      </w:r>
      <w:r>
        <w:rPr>
          <w:rFonts w:ascii="Times New Roman" w:hAnsi="Times New Roman"/>
          <w:sz w:val="26"/>
          <w:szCs w:val="26"/>
        </w:rPr>
        <w:t>ọ</w:t>
      </w:r>
      <w:r>
        <w:rPr>
          <w:rFonts w:ascii="Times New Roman" w:hAnsi="Times New Roman"/>
          <w:sz w:val="26"/>
          <w:szCs w:val="26"/>
        </w:rPr>
        <w:t>p B – Trư</w:t>
      </w:r>
      <w:r>
        <w:rPr>
          <w:rFonts w:ascii="Times New Roman" w:hAnsi="Times New Roman"/>
          <w:sz w:val="26"/>
          <w:szCs w:val="26"/>
        </w:rPr>
        <w:t>ờ</w:t>
      </w:r>
      <w:r>
        <w:rPr>
          <w:rFonts w:ascii="Times New Roman" w:hAnsi="Times New Roman"/>
          <w:sz w:val="26"/>
          <w:szCs w:val="26"/>
        </w:rPr>
        <w:t>ng ĐH Kinh t</w:t>
      </w:r>
      <w:r>
        <w:rPr>
          <w:rFonts w:ascii="Times New Roman" w:hAnsi="Times New Roman"/>
          <w:sz w:val="26"/>
          <w:szCs w:val="26"/>
        </w:rPr>
        <w:t>ế</w:t>
      </w:r>
      <w:r>
        <w:rPr>
          <w:rFonts w:ascii="Times New Roman" w:hAnsi="Times New Roman"/>
          <w:sz w:val="26"/>
          <w:szCs w:val="26"/>
        </w:rPr>
        <w:t xml:space="preserve"> &amp; QTKD</w:t>
      </w:r>
    </w:p>
    <w:p w:rsidR="00C229EB" w:rsidRDefault="0033263E" w:rsidP="00D30CFC">
      <w:pPr>
        <w:spacing w:before="240" w:after="0" w:line="360" w:lineRule="auto"/>
        <w:ind w:firstLine="567"/>
        <w:jc w:val="both"/>
        <w:rPr>
          <w:rFonts w:ascii="Times New Roman" w:hAnsi="Times New Roman"/>
          <w:bCs/>
          <w:i/>
          <w:sz w:val="26"/>
          <w:szCs w:val="26"/>
        </w:rPr>
      </w:pPr>
      <w:r>
        <w:rPr>
          <w:rFonts w:ascii="Times New Roman" w:hAnsi="Times New Roman"/>
          <w:bCs/>
          <w:i/>
          <w:sz w:val="26"/>
          <w:szCs w:val="26"/>
        </w:rPr>
        <w:t>Trân tr</w:t>
      </w:r>
      <w:r>
        <w:rPr>
          <w:rFonts w:ascii="Times New Roman" w:hAnsi="Times New Roman"/>
          <w:bCs/>
          <w:i/>
          <w:sz w:val="26"/>
          <w:szCs w:val="26"/>
        </w:rPr>
        <w:t>ọ</w:t>
      </w:r>
      <w:r>
        <w:rPr>
          <w:rFonts w:ascii="Times New Roman" w:hAnsi="Times New Roman"/>
          <w:bCs/>
          <w:i/>
          <w:sz w:val="26"/>
          <w:szCs w:val="26"/>
        </w:rPr>
        <w:t>ng kính m</w:t>
      </w:r>
      <w:r>
        <w:rPr>
          <w:rFonts w:ascii="Times New Roman" w:hAnsi="Times New Roman"/>
          <w:bCs/>
          <w:i/>
          <w:sz w:val="26"/>
          <w:szCs w:val="26"/>
        </w:rPr>
        <w:t>ờ</w:t>
      </w:r>
      <w:r>
        <w:rPr>
          <w:rFonts w:ascii="Times New Roman" w:hAnsi="Times New Roman"/>
          <w:bCs/>
          <w:i/>
          <w:sz w:val="26"/>
          <w:szCs w:val="26"/>
        </w:rPr>
        <w:t>i các gi</w:t>
      </w:r>
      <w:r>
        <w:rPr>
          <w:rFonts w:ascii="Times New Roman" w:hAnsi="Times New Roman"/>
          <w:bCs/>
          <w:i/>
          <w:sz w:val="26"/>
          <w:szCs w:val="26"/>
        </w:rPr>
        <w:t>ả</w:t>
      </w:r>
      <w:r>
        <w:rPr>
          <w:rFonts w:ascii="Times New Roman" w:hAnsi="Times New Roman"/>
          <w:bCs/>
          <w:i/>
          <w:sz w:val="26"/>
          <w:szCs w:val="26"/>
        </w:rPr>
        <w:t>ng viên, nhà khoa h</w:t>
      </w:r>
      <w:r>
        <w:rPr>
          <w:rFonts w:ascii="Times New Roman" w:hAnsi="Times New Roman"/>
          <w:bCs/>
          <w:i/>
          <w:sz w:val="26"/>
          <w:szCs w:val="26"/>
        </w:rPr>
        <w:t>ọ</w:t>
      </w:r>
      <w:r>
        <w:rPr>
          <w:rFonts w:ascii="Times New Roman" w:hAnsi="Times New Roman"/>
          <w:bCs/>
          <w:i/>
          <w:sz w:val="26"/>
          <w:szCs w:val="26"/>
        </w:rPr>
        <w:t>c, nhà qu</w:t>
      </w:r>
      <w:r>
        <w:rPr>
          <w:rFonts w:ascii="Times New Roman" w:hAnsi="Times New Roman"/>
          <w:bCs/>
          <w:i/>
          <w:sz w:val="26"/>
          <w:szCs w:val="26"/>
        </w:rPr>
        <w:t>ả</w:t>
      </w:r>
      <w:r>
        <w:rPr>
          <w:rFonts w:ascii="Times New Roman" w:hAnsi="Times New Roman"/>
          <w:bCs/>
          <w:i/>
          <w:sz w:val="26"/>
          <w:szCs w:val="26"/>
        </w:rPr>
        <w:t>n lý, nghiên c</w:t>
      </w:r>
      <w:r>
        <w:rPr>
          <w:rFonts w:ascii="Times New Roman" w:hAnsi="Times New Roman"/>
          <w:bCs/>
          <w:i/>
          <w:sz w:val="26"/>
          <w:szCs w:val="26"/>
        </w:rPr>
        <w:t>ứ</w:t>
      </w:r>
      <w:r>
        <w:rPr>
          <w:rFonts w:ascii="Times New Roman" w:hAnsi="Times New Roman"/>
          <w:bCs/>
          <w:i/>
          <w:sz w:val="26"/>
          <w:szCs w:val="26"/>
        </w:rPr>
        <w:t>u sinh, h</w:t>
      </w:r>
      <w:r>
        <w:rPr>
          <w:rFonts w:ascii="Times New Roman" w:hAnsi="Times New Roman"/>
          <w:bCs/>
          <w:i/>
          <w:sz w:val="26"/>
          <w:szCs w:val="26"/>
        </w:rPr>
        <w:t>ọ</w:t>
      </w:r>
      <w:r>
        <w:rPr>
          <w:rFonts w:ascii="Times New Roman" w:hAnsi="Times New Roman"/>
          <w:bCs/>
          <w:i/>
          <w:sz w:val="26"/>
          <w:szCs w:val="26"/>
        </w:rPr>
        <w:t>c viên cao h</w:t>
      </w:r>
      <w:r>
        <w:rPr>
          <w:rFonts w:ascii="Times New Roman" w:hAnsi="Times New Roman"/>
          <w:bCs/>
          <w:i/>
          <w:sz w:val="26"/>
          <w:szCs w:val="26"/>
        </w:rPr>
        <w:t>ọ</w:t>
      </w:r>
      <w:r>
        <w:rPr>
          <w:rFonts w:ascii="Times New Roman" w:hAnsi="Times New Roman"/>
          <w:bCs/>
          <w:i/>
          <w:sz w:val="26"/>
          <w:szCs w:val="26"/>
        </w:rPr>
        <w:t>c, sinh viên và ngư</w:t>
      </w:r>
      <w:r>
        <w:rPr>
          <w:rFonts w:ascii="Times New Roman" w:hAnsi="Times New Roman"/>
          <w:bCs/>
          <w:i/>
          <w:sz w:val="26"/>
          <w:szCs w:val="26"/>
        </w:rPr>
        <w:t>ờ</w:t>
      </w:r>
      <w:r>
        <w:rPr>
          <w:rFonts w:ascii="Times New Roman" w:hAnsi="Times New Roman"/>
          <w:bCs/>
          <w:i/>
          <w:sz w:val="26"/>
          <w:szCs w:val="26"/>
        </w:rPr>
        <w:t>i quan tâm đ</w:t>
      </w:r>
      <w:r>
        <w:rPr>
          <w:rFonts w:ascii="Times New Roman" w:hAnsi="Times New Roman"/>
          <w:bCs/>
          <w:i/>
          <w:sz w:val="26"/>
          <w:szCs w:val="26"/>
        </w:rPr>
        <w:t>ế</w:t>
      </w:r>
      <w:r>
        <w:rPr>
          <w:rFonts w:ascii="Times New Roman" w:hAnsi="Times New Roman"/>
          <w:bCs/>
          <w:i/>
          <w:sz w:val="26"/>
          <w:szCs w:val="26"/>
        </w:rPr>
        <w:t>n d</w:t>
      </w:r>
      <w:r>
        <w:rPr>
          <w:rFonts w:ascii="Times New Roman" w:hAnsi="Times New Roman"/>
          <w:bCs/>
          <w:i/>
          <w:sz w:val="26"/>
          <w:szCs w:val="26"/>
        </w:rPr>
        <w:t>ự</w:t>
      </w:r>
      <w:r>
        <w:rPr>
          <w:rFonts w:ascii="Times New Roman" w:hAnsi="Times New Roman"/>
          <w:bCs/>
          <w:i/>
          <w:sz w:val="26"/>
          <w:szCs w:val="26"/>
        </w:rPr>
        <w:t>.</w:t>
      </w:r>
    </w:p>
    <w:p w:rsidR="00C229EB" w:rsidRDefault="00C229EB">
      <w:pPr>
        <w:spacing w:after="0" w:line="360" w:lineRule="auto"/>
        <w:jc w:val="both"/>
        <w:rPr>
          <w:rFonts w:ascii="Times New Roman" w:hAnsi="Times New Roman"/>
          <w:b/>
          <w:sz w:val="26"/>
          <w:szCs w:val="26"/>
        </w:rPr>
      </w:pPr>
    </w:p>
    <w:p w:rsidR="00C229EB" w:rsidRDefault="00C229EB">
      <w:pPr>
        <w:spacing w:after="0" w:line="360" w:lineRule="auto"/>
        <w:rPr>
          <w:rFonts w:ascii="Times New Roman" w:hAnsi="Times New Roman"/>
          <w:b/>
          <w:color w:val="000000"/>
          <w:highlight w:val="white"/>
        </w:rPr>
      </w:pPr>
    </w:p>
    <w:p w:rsidR="00C229EB" w:rsidRDefault="00C229EB">
      <w:pPr>
        <w:spacing w:after="0" w:line="360" w:lineRule="auto"/>
        <w:jc w:val="both"/>
        <w:rPr>
          <w:rFonts w:ascii="Times New Roman" w:hAnsi="Times New Roman"/>
          <w:bCs/>
          <w:sz w:val="26"/>
          <w:szCs w:val="26"/>
        </w:rPr>
      </w:pPr>
    </w:p>
    <w:p w:rsidR="00C229EB" w:rsidRDefault="0033263E">
      <w:pPr>
        <w:spacing w:after="0"/>
        <w:jc w:val="center"/>
        <w:rPr>
          <w:i/>
          <w:sz w:val="26"/>
          <w:szCs w:val="28"/>
        </w:rPr>
      </w:pPr>
      <w:r>
        <w:rPr>
          <w:rFonts w:ascii="Times New Roman" w:hAnsi="Times New Roman"/>
          <w:bCs/>
          <w:sz w:val="26"/>
          <w:szCs w:val="26"/>
        </w:rPr>
        <w:br w:type="page"/>
      </w:r>
    </w:p>
    <w:p w:rsidR="00C229EB" w:rsidRDefault="0033263E">
      <w:pPr>
        <w:spacing w:after="0" w:line="240" w:lineRule="auto"/>
        <w:rPr>
          <w:rFonts w:ascii="Times New Roman" w:hAnsi="Times New Roman"/>
          <w:sz w:val="26"/>
          <w:szCs w:val="26"/>
        </w:rPr>
      </w:pPr>
      <w:r>
        <w:rPr>
          <w:rFonts w:ascii="Times New Roman" w:hAnsi="Times New Roman"/>
          <w:bCs/>
          <w:sz w:val="26"/>
          <w:szCs w:val="26"/>
        </w:rPr>
        <w:lastRenderedPageBreak/>
        <w:t xml:space="preserve">       Đ</w:t>
      </w:r>
      <w:r>
        <w:rPr>
          <w:rFonts w:ascii="Times New Roman" w:hAnsi="Times New Roman"/>
          <w:bCs/>
          <w:sz w:val="26"/>
          <w:szCs w:val="26"/>
        </w:rPr>
        <w:t>Ạ</w:t>
      </w:r>
      <w:r>
        <w:rPr>
          <w:rFonts w:ascii="Times New Roman" w:hAnsi="Times New Roman"/>
          <w:bCs/>
          <w:sz w:val="26"/>
          <w:szCs w:val="26"/>
        </w:rPr>
        <w:t>I H</w:t>
      </w:r>
      <w:r>
        <w:rPr>
          <w:rFonts w:ascii="Times New Roman" w:hAnsi="Times New Roman"/>
          <w:bCs/>
          <w:sz w:val="26"/>
          <w:szCs w:val="26"/>
        </w:rPr>
        <w:t>Ọ</w:t>
      </w:r>
      <w:r>
        <w:rPr>
          <w:rFonts w:ascii="Times New Roman" w:hAnsi="Times New Roman"/>
          <w:bCs/>
          <w:sz w:val="26"/>
          <w:szCs w:val="26"/>
        </w:rPr>
        <w:t>C THÁI NGUYÊN</w:t>
      </w:r>
    </w:p>
    <w:p w:rsidR="00C229EB" w:rsidRDefault="0033263E">
      <w:pPr>
        <w:spacing w:after="0" w:line="240" w:lineRule="auto"/>
        <w:rPr>
          <w:rFonts w:ascii="Times New Roman" w:hAnsi="Times New Roman"/>
          <w:b/>
          <w:sz w:val="26"/>
          <w:szCs w:val="26"/>
        </w:rPr>
      </w:pPr>
      <w:r>
        <w:t xml:space="preserve"> </w:t>
      </w:r>
      <w:r>
        <w:rPr>
          <w:rFonts w:ascii="Times New Roman" w:hAnsi="Times New Roman"/>
          <w:b/>
          <w:sz w:val="26"/>
          <w:szCs w:val="26"/>
        </w:rPr>
        <w:t>TRƯ</w:t>
      </w:r>
      <w:r>
        <w:rPr>
          <w:rFonts w:ascii="Times New Roman" w:hAnsi="Times New Roman"/>
          <w:b/>
          <w:sz w:val="26"/>
          <w:szCs w:val="26"/>
        </w:rPr>
        <w:t>Ờ</w:t>
      </w:r>
      <w:r>
        <w:rPr>
          <w:rFonts w:ascii="Times New Roman" w:hAnsi="Times New Roman"/>
          <w:b/>
          <w:sz w:val="26"/>
          <w:szCs w:val="26"/>
        </w:rPr>
        <w:t>NG ĐH KINH T</w:t>
      </w:r>
      <w:r>
        <w:rPr>
          <w:rFonts w:ascii="Times New Roman" w:hAnsi="Times New Roman"/>
          <w:b/>
          <w:sz w:val="26"/>
          <w:szCs w:val="26"/>
        </w:rPr>
        <w:t>Ế</w:t>
      </w:r>
      <w:r>
        <w:rPr>
          <w:rFonts w:ascii="Times New Roman" w:hAnsi="Times New Roman"/>
          <w:b/>
          <w:sz w:val="26"/>
          <w:szCs w:val="26"/>
        </w:rPr>
        <w:t xml:space="preserve"> &amp; QTKD</w:t>
      </w:r>
    </w:p>
    <w:p w:rsidR="00C229EB" w:rsidRDefault="0033263E">
      <w:pPr>
        <w:spacing w:after="0" w:line="360" w:lineRule="auto"/>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416560</wp:posOffset>
                </wp:positionH>
                <wp:positionV relativeFrom="paragraph">
                  <wp:posOffset>8255</wp:posOffset>
                </wp:positionV>
                <wp:extent cx="17322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9525">
                          <a:solidFill>
                            <a:srgbClr val="000000"/>
                          </a:solidFill>
                          <a:round/>
                        </a:ln>
                      </wps:spPr>
                      <wps:bodyPr/>
                    </wps:wsp>
                  </a:graphicData>
                </a:graphic>
              </wp:anchor>
            </w:drawing>
          </mc:Choice>
          <mc:Fallback>
            <w:pict>
              <v:line w14:anchorId="5795115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pt,.65pt" to="16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"/>
            </w:pict>
          </mc:Fallback>
        </mc:AlternateContent>
      </w:r>
    </w:p>
    <w:p w:rsidR="00C229EB" w:rsidRDefault="0033263E">
      <w:pPr>
        <w:spacing w:after="0" w:line="360" w:lineRule="auto"/>
        <w:jc w:val="center"/>
        <w:rPr>
          <w:rFonts w:ascii="Times New Roman" w:hAnsi="Times New Roman"/>
          <w:b/>
          <w:sz w:val="28"/>
          <w:szCs w:val="28"/>
        </w:rPr>
      </w:pPr>
      <w:r>
        <w:rPr>
          <w:rFonts w:ascii="Times New Roman" w:hAnsi="Times New Roman"/>
          <w:b/>
          <w:sz w:val="28"/>
          <w:szCs w:val="28"/>
        </w:rPr>
        <w:t>THÔNG TIN K</w:t>
      </w:r>
      <w:r>
        <w:rPr>
          <w:rFonts w:ascii="Times New Roman" w:hAnsi="Times New Roman"/>
          <w:b/>
          <w:sz w:val="28"/>
          <w:szCs w:val="28"/>
        </w:rPr>
        <w:t>Ế</w:t>
      </w:r>
      <w:r>
        <w:rPr>
          <w:rFonts w:ascii="Times New Roman" w:hAnsi="Times New Roman"/>
          <w:b/>
          <w:sz w:val="28"/>
          <w:szCs w:val="28"/>
        </w:rPr>
        <w:t xml:space="preserve">T </w:t>
      </w:r>
      <w:r>
        <w:rPr>
          <w:rFonts w:ascii="Times New Roman" w:hAnsi="Times New Roman"/>
          <w:b/>
          <w:sz w:val="28"/>
          <w:szCs w:val="28"/>
        </w:rPr>
        <w:t>QU</w:t>
      </w:r>
      <w:r>
        <w:rPr>
          <w:rFonts w:ascii="Times New Roman" w:hAnsi="Times New Roman"/>
          <w:b/>
          <w:sz w:val="28"/>
          <w:szCs w:val="28"/>
        </w:rPr>
        <w:t>Ả</w:t>
      </w:r>
      <w:r>
        <w:rPr>
          <w:rFonts w:ascii="Times New Roman" w:hAnsi="Times New Roman"/>
          <w:b/>
          <w:sz w:val="28"/>
          <w:szCs w:val="28"/>
        </w:rPr>
        <w:t xml:space="preserve"> NGHIÊN C</w:t>
      </w:r>
      <w:r>
        <w:rPr>
          <w:rFonts w:ascii="Times New Roman" w:hAnsi="Times New Roman"/>
          <w:b/>
          <w:sz w:val="28"/>
          <w:szCs w:val="28"/>
        </w:rPr>
        <w:t>Ứ</w:t>
      </w:r>
      <w:r>
        <w:rPr>
          <w:rFonts w:ascii="Times New Roman" w:hAnsi="Times New Roman"/>
          <w:b/>
          <w:sz w:val="28"/>
          <w:szCs w:val="28"/>
        </w:rPr>
        <w:t>U</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1. Thông tin chung:</w:t>
      </w:r>
    </w:p>
    <w:p w:rsidR="00C229EB" w:rsidRPr="00B802BE" w:rsidRDefault="0033263E" w:rsidP="00B802BE">
      <w:pPr>
        <w:spacing w:after="0" w:line="360" w:lineRule="auto"/>
        <w:jc w:val="both"/>
        <w:rPr>
          <w:rFonts w:ascii="Times New Roman" w:eastAsia="Times New Roman" w:hAnsi="Times New Roman"/>
          <w:b/>
          <w:sz w:val="26"/>
          <w:szCs w:val="28"/>
          <w:lang w:eastAsia="vi-VN"/>
        </w:rPr>
      </w:pPr>
      <w:r w:rsidRPr="00B802BE">
        <w:rPr>
          <w:rFonts w:ascii="Times New Roman" w:hAnsi="Times New Roman"/>
          <w:b/>
          <w:bCs/>
          <w:sz w:val="26"/>
          <w:szCs w:val="28"/>
        </w:rPr>
        <w:t xml:space="preserve">- </w:t>
      </w:r>
      <w:r w:rsidRPr="00B802BE">
        <w:rPr>
          <w:rFonts w:ascii="Times New Roman" w:hAnsi="Times New Roman"/>
          <w:sz w:val="26"/>
          <w:szCs w:val="28"/>
        </w:rPr>
        <w:t>Tên đ</w:t>
      </w:r>
      <w:r w:rsidRPr="00B802BE">
        <w:rPr>
          <w:rFonts w:ascii="Times New Roman" w:hAnsi="Times New Roman"/>
          <w:sz w:val="26"/>
          <w:szCs w:val="28"/>
        </w:rPr>
        <w:t>ề</w:t>
      </w:r>
      <w:r w:rsidRPr="00B802BE">
        <w:rPr>
          <w:rFonts w:ascii="Times New Roman" w:hAnsi="Times New Roman"/>
          <w:sz w:val="26"/>
          <w:szCs w:val="28"/>
        </w:rPr>
        <w:t xml:space="preserve"> tài: </w:t>
      </w:r>
      <w:r w:rsidRPr="00B802BE">
        <w:rPr>
          <w:rFonts w:ascii="Times New Roman" w:eastAsia="Times New Roman" w:hAnsi="Times New Roman"/>
          <w:sz w:val="26"/>
          <w:szCs w:val="28"/>
          <w:lang w:eastAsia="vi-VN"/>
        </w:rPr>
        <w:t>Đánh giá năng suất lao động của các Trường Đại học trực thuộc Đại học Thái Nguyên</w:t>
      </w:r>
    </w:p>
    <w:p w:rsidR="00C229EB" w:rsidRPr="00B802BE" w:rsidRDefault="0033263E" w:rsidP="00B802BE">
      <w:pPr>
        <w:spacing w:after="0" w:line="360" w:lineRule="auto"/>
        <w:rPr>
          <w:rFonts w:ascii="Times New Roman" w:hAnsi="Times New Roman"/>
          <w:sz w:val="26"/>
          <w:szCs w:val="28"/>
        </w:rPr>
      </w:pPr>
      <w:r w:rsidRPr="00B802BE">
        <w:rPr>
          <w:rFonts w:ascii="Times New Roman" w:hAnsi="Times New Roman"/>
          <w:sz w:val="26"/>
          <w:szCs w:val="28"/>
        </w:rPr>
        <w:t>- Mã s</w:t>
      </w:r>
      <w:r w:rsidRPr="00B802BE">
        <w:rPr>
          <w:rFonts w:ascii="Times New Roman" w:hAnsi="Times New Roman"/>
          <w:sz w:val="26"/>
          <w:szCs w:val="28"/>
        </w:rPr>
        <w:t>ố</w:t>
      </w:r>
      <w:r w:rsidRPr="00B802BE">
        <w:rPr>
          <w:rFonts w:ascii="Times New Roman" w:hAnsi="Times New Roman"/>
          <w:sz w:val="26"/>
          <w:szCs w:val="28"/>
        </w:rPr>
        <w:t xml:space="preserve">: </w:t>
      </w:r>
      <w:r w:rsidRPr="00B802BE">
        <w:rPr>
          <w:rFonts w:ascii="Times New Roman" w:hAnsi="Times New Roman"/>
          <w:bCs/>
          <w:sz w:val="26"/>
          <w:szCs w:val="28"/>
        </w:rPr>
        <w:t>ĐHTN 2020-TN08-04</w:t>
      </w:r>
      <w:r w:rsidRPr="00B802BE">
        <w:rPr>
          <w:rFonts w:ascii="Times New Roman" w:hAnsi="Times New Roman"/>
          <w:sz w:val="26"/>
          <w:szCs w:val="28"/>
        </w:rPr>
        <w:t xml:space="preserve"> </w:t>
      </w:r>
    </w:p>
    <w:p w:rsidR="00C229EB" w:rsidRPr="00B802BE" w:rsidRDefault="0033263E" w:rsidP="00B802BE">
      <w:pPr>
        <w:spacing w:after="0" w:line="360" w:lineRule="auto"/>
        <w:rPr>
          <w:rFonts w:ascii="Times New Roman" w:hAnsi="Times New Roman"/>
          <w:sz w:val="26"/>
          <w:szCs w:val="28"/>
        </w:rPr>
      </w:pPr>
      <w:r w:rsidRPr="00B802BE">
        <w:rPr>
          <w:rFonts w:ascii="Times New Roman" w:hAnsi="Times New Roman"/>
          <w:sz w:val="26"/>
          <w:szCs w:val="28"/>
        </w:rPr>
        <w:t>- Ch</w:t>
      </w:r>
      <w:r w:rsidRPr="00B802BE">
        <w:rPr>
          <w:rFonts w:ascii="Times New Roman" w:hAnsi="Times New Roman"/>
          <w:sz w:val="26"/>
          <w:szCs w:val="28"/>
        </w:rPr>
        <w:t>ủ</w:t>
      </w:r>
      <w:r w:rsidRPr="00B802BE">
        <w:rPr>
          <w:rFonts w:ascii="Times New Roman" w:hAnsi="Times New Roman"/>
          <w:sz w:val="26"/>
          <w:szCs w:val="28"/>
        </w:rPr>
        <w:t xml:space="preserve"> nhi</w:t>
      </w:r>
      <w:r w:rsidRPr="00B802BE">
        <w:rPr>
          <w:rFonts w:ascii="Times New Roman" w:hAnsi="Times New Roman"/>
          <w:sz w:val="26"/>
          <w:szCs w:val="28"/>
        </w:rPr>
        <w:t>ệ</w:t>
      </w:r>
      <w:r w:rsidRPr="00B802BE">
        <w:rPr>
          <w:rFonts w:ascii="Times New Roman" w:hAnsi="Times New Roman"/>
          <w:sz w:val="26"/>
          <w:szCs w:val="28"/>
        </w:rPr>
        <w:t>m đ</w:t>
      </w:r>
      <w:r w:rsidRPr="00B802BE">
        <w:rPr>
          <w:rFonts w:ascii="Times New Roman" w:hAnsi="Times New Roman"/>
          <w:sz w:val="26"/>
          <w:szCs w:val="28"/>
        </w:rPr>
        <w:t>ề</w:t>
      </w:r>
      <w:r w:rsidRPr="00B802BE">
        <w:rPr>
          <w:rFonts w:ascii="Times New Roman" w:hAnsi="Times New Roman"/>
          <w:sz w:val="26"/>
          <w:szCs w:val="28"/>
        </w:rPr>
        <w:t xml:space="preserve"> tài: ThS. Nguy</w:t>
      </w:r>
      <w:r w:rsidRPr="00B802BE">
        <w:rPr>
          <w:rFonts w:ascii="Times New Roman" w:hAnsi="Times New Roman"/>
          <w:sz w:val="26"/>
          <w:szCs w:val="28"/>
        </w:rPr>
        <w:t>ễ</w:t>
      </w:r>
      <w:r w:rsidRPr="00B802BE">
        <w:rPr>
          <w:rFonts w:ascii="Times New Roman" w:hAnsi="Times New Roman"/>
          <w:sz w:val="26"/>
          <w:szCs w:val="28"/>
        </w:rPr>
        <w:t>n Đ</w:t>
      </w:r>
      <w:r w:rsidRPr="00B802BE">
        <w:rPr>
          <w:rFonts w:ascii="Times New Roman" w:hAnsi="Times New Roman"/>
          <w:sz w:val="26"/>
          <w:szCs w:val="28"/>
        </w:rPr>
        <w:t>ứ</w:t>
      </w:r>
      <w:r w:rsidRPr="00B802BE">
        <w:rPr>
          <w:rFonts w:ascii="Times New Roman" w:hAnsi="Times New Roman"/>
          <w:sz w:val="26"/>
          <w:szCs w:val="28"/>
        </w:rPr>
        <w:t>c Thu</w:t>
      </w:r>
    </w:p>
    <w:p w:rsidR="00C229EB" w:rsidRPr="00B802BE" w:rsidRDefault="0033263E" w:rsidP="00B802BE">
      <w:pPr>
        <w:spacing w:after="0" w:line="360" w:lineRule="auto"/>
        <w:jc w:val="both"/>
        <w:rPr>
          <w:rFonts w:ascii="Times New Roman" w:hAnsi="Times New Roman"/>
          <w:sz w:val="26"/>
          <w:szCs w:val="28"/>
        </w:rPr>
      </w:pPr>
      <w:r w:rsidRPr="00B802BE">
        <w:rPr>
          <w:rFonts w:ascii="Times New Roman" w:hAnsi="Times New Roman"/>
          <w:sz w:val="26"/>
          <w:szCs w:val="28"/>
        </w:rPr>
        <w:t>- T</w:t>
      </w:r>
      <w:r w:rsidRPr="00B802BE">
        <w:rPr>
          <w:rFonts w:ascii="Times New Roman" w:hAnsi="Times New Roman"/>
          <w:sz w:val="26"/>
          <w:szCs w:val="28"/>
        </w:rPr>
        <w:t>ổ</w:t>
      </w:r>
      <w:r w:rsidRPr="00B802BE">
        <w:rPr>
          <w:rFonts w:ascii="Times New Roman" w:hAnsi="Times New Roman"/>
          <w:sz w:val="26"/>
          <w:szCs w:val="28"/>
        </w:rPr>
        <w:t xml:space="preserve"> ch</w:t>
      </w:r>
      <w:r w:rsidRPr="00B802BE">
        <w:rPr>
          <w:rFonts w:ascii="Times New Roman" w:hAnsi="Times New Roman"/>
          <w:sz w:val="26"/>
          <w:szCs w:val="28"/>
        </w:rPr>
        <w:t>ứ</w:t>
      </w:r>
      <w:r w:rsidRPr="00B802BE">
        <w:rPr>
          <w:rFonts w:ascii="Times New Roman" w:hAnsi="Times New Roman"/>
          <w:sz w:val="26"/>
          <w:szCs w:val="28"/>
        </w:rPr>
        <w:t>c ch</w:t>
      </w:r>
      <w:r w:rsidRPr="00B802BE">
        <w:rPr>
          <w:rFonts w:ascii="Times New Roman" w:hAnsi="Times New Roman"/>
          <w:sz w:val="26"/>
          <w:szCs w:val="28"/>
        </w:rPr>
        <w:t>ủ</w:t>
      </w:r>
      <w:r w:rsidRPr="00B802BE">
        <w:rPr>
          <w:rFonts w:ascii="Times New Roman" w:hAnsi="Times New Roman"/>
          <w:sz w:val="26"/>
          <w:szCs w:val="28"/>
        </w:rPr>
        <w:t xml:space="preserve"> trì: </w:t>
      </w:r>
      <w:r w:rsidRPr="00B802BE">
        <w:rPr>
          <w:rFonts w:ascii="Times New Roman" w:hAnsi="Times New Roman"/>
          <w:sz w:val="26"/>
          <w:szCs w:val="28"/>
        </w:rPr>
        <w:t>Trư</w:t>
      </w:r>
      <w:r w:rsidRPr="00B802BE">
        <w:rPr>
          <w:rFonts w:ascii="Times New Roman" w:hAnsi="Times New Roman"/>
          <w:sz w:val="26"/>
          <w:szCs w:val="28"/>
        </w:rPr>
        <w:t>ờ</w:t>
      </w:r>
      <w:r w:rsidRPr="00B802BE">
        <w:rPr>
          <w:rFonts w:ascii="Times New Roman" w:hAnsi="Times New Roman"/>
          <w:sz w:val="26"/>
          <w:szCs w:val="28"/>
        </w:rPr>
        <w:t>ng Đ</w:t>
      </w:r>
      <w:r w:rsidRPr="00B802BE">
        <w:rPr>
          <w:rFonts w:ascii="Times New Roman" w:hAnsi="Times New Roman"/>
          <w:sz w:val="26"/>
          <w:szCs w:val="28"/>
        </w:rPr>
        <w:t>ạ</w:t>
      </w:r>
      <w:r w:rsidRPr="00B802BE">
        <w:rPr>
          <w:rFonts w:ascii="Times New Roman" w:hAnsi="Times New Roman"/>
          <w:sz w:val="26"/>
          <w:szCs w:val="28"/>
        </w:rPr>
        <w:t>i h</w:t>
      </w:r>
      <w:r w:rsidRPr="00B802BE">
        <w:rPr>
          <w:rFonts w:ascii="Times New Roman" w:hAnsi="Times New Roman"/>
          <w:sz w:val="26"/>
          <w:szCs w:val="28"/>
        </w:rPr>
        <w:t>ọ</w:t>
      </w:r>
      <w:r w:rsidRPr="00B802BE">
        <w:rPr>
          <w:rFonts w:ascii="Times New Roman" w:hAnsi="Times New Roman"/>
          <w:sz w:val="26"/>
          <w:szCs w:val="28"/>
        </w:rPr>
        <w:t>c Kinh t</w:t>
      </w:r>
      <w:r w:rsidRPr="00B802BE">
        <w:rPr>
          <w:rFonts w:ascii="Times New Roman" w:hAnsi="Times New Roman"/>
          <w:sz w:val="26"/>
          <w:szCs w:val="28"/>
        </w:rPr>
        <w:t>ế</w:t>
      </w:r>
      <w:r w:rsidRPr="00B802BE">
        <w:rPr>
          <w:rFonts w:ascii="Times New Roman" w:hAnsi="Times New Roman"/>
          <w:sz w:val="26"/>
          <w:szCs w:val="28"/>
        </w:rPr>
        <w:t xml:space="preserve"> và Qu</w:t>
      </w:r>
      <w:r w:rsidRPr="00B802BE">
        <w:rPr>
          <w:rFonts w:ascii="Times New Roman" w:hAnsi="Times New Roman"/>
          <w:sz w:val="26"/>
          <w:szCs w:val="28"/>
        </w:rPr>
        <w:t>ả</w:t>
      </w:r>
      <w:r w:rsidRPr="00B802BE">
        <w:rPr>
          <w:rFonts w:ascii="Times New Roman" w:hAnsi="Times New Roman"/>
          <w:sz w:val="26"/>
          <w:szCs w:val="28"/>
        </w:rPr>
        <w:t>n tr</w:t>
      </w:r>
      <w:r w:rsidRPr="00B802BE">
        <w:rPr>
          <w:rFonts w:ascii="Times New Roman" w:hAnsi="Times New Roman"/>
          <w:sz w:val="26"/>
          <w:szCs w:val="28"/>
        </w:rPr>
        <w:t>ị</w:t>
      </w:r>
      <w:r w:rsidRPr="00B802BE">
        <w:rPr>
          <w:rFonts w:ascii="Times New Roman" w:hAnsi="Times New Roman"/>
          <w:sz w:val="26"/>
          <w:szCs w:val="28"/>
        </w:rPr>
        <w:t xml:space="preserve"> </w:t>
      </w:r>
      <w:r w:rsidR="00A175B5">
        <w:rPr>
          <w:rFonts w:ascii="Times New Roman" w:hAnsi="Times New Roman"/>
          <w:sz w:val="26"/>
          <w:szCs w:val="28"/>
        </w:rPr>
        <w:t>K</w:t>
      </w:r>
      <w:r w:rsidRPr="00B802BE">
        <w:rPr>
          <w:rFonts w:ascii="Times New Roman" w:hAnsi="Times New Roman"/>
          <w:sz w:val="26"/>
          <w:szCs w:val="28"/>
        </w:rPr>
        <w:t>inh doanh Thái Nguyên</w:t>
      </w:r>
    </w:p>
    <w:p w:rsidR="00C229EB" w:rsidRPr="00B802BE" w:rsidRDefault="0033263E" w:rsidP="00B802BE">
      <w:pPr>
        <w:spacing w:after="0" w:line="360" w:lineRule="auto"/>
        <w:rPr>
          <w:rFonts w:ascii="Times New Roman" w:hAnsi="Times New Roman"/>
          <w:sz w:val="26"/>
          <w:szCs w:val="28"/>
        </w:rPr>
      </w:pPr>
      <w:r w:rsidRPr="00B802BE">
        <w:rPr>
          <w:rFonts w:ascii="Times New Roman" w:hAnsi="Times New Roman"/>
          <w:sz w:val="26"/>
          <w:szCs w:val="28"/>
        </w:rPr>
        <w:t>- Th</w:t>
      </w:r>
      <w:r w:rsidRPr="00B802BE">
        <w:rPr>
          <w:rFonts w:ascii="Times New Roman" w:hAnsi="Times New Roman"/>
          <w:sz w:val="26"/>
          <w:szCs w:val="28"/>
        </w:rPr>
        <w:t>ờ</w:t>
      </w:r>
      <w:r w:rsidRPr="00B802BE">
        <w:rPr>
          <w:rFonts w:ascii="Times New Roman" w:hAnsi="Times New Roman"/>
          <w:sz w:val="26"/>
          <w:szCs w:val="28"/>
        </w:rPr>
        <w:t>i gian th</w:t>
      </w:r>
      <w:r w:rsidRPr="00B802BE">
        <w:rPr>
          <w:rFonts w:ascii="Times New Roman" w:hAnsi="Times New Roman"/>
          <w:sz w:val="26"/>
          <w:szCs w:val="28"/>
        </w:rPr>
        <w:t>ự</w:t>
      </w:r>
      <w:r w:rsidRPr="00B802BE">
        <w:rPr>
          <w:rFonts w:ascii="Times New Roman" w:hAnsi="Times New Roman"/>
          <w:sz w:val="26"/>
          <w:szCs w:val="28"/>
        </w:rPr>
        <w:t>c hi</w:t>
      </w:r>
      <w:r w:rsidRPr="00B802BE">
        <w:rPr>
          <w:rFonts w:ascii="Times New Roman" w:hAnsi="Times New Roman"/>
          <w:sz w:val="26"/>
          <w:szCs w:val="28"/>
        </w:rPr>
        <w:t>ệ</w:t>
      </w:r>
      <w:r w:rsidR="00130EC1" w:rsidRPr="00B802BE">
        <w:rPr>
          <w:rFonts w:ascii="Times New Roman" w:hAnsi="Times New Roman"/>
          <w:sz w:val="26"/>
          <w:szCs w:val="28"/>
        </w:rPr>
        <w:t>n: 2020-2022</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2. M</w:t>
      </w:r>
      <w:r w:rsidRPr="00B802BE">
        <w:rPr>
          <w:rFonts w:ascii="Times New Roman" w:hAnsi="Times New Roman"/>
          <w:b/>
          <w:bCs/>
          <w:sz w:val="26"/>
          <w:szCs w:val="28"/>
        </w:rPr>
        <w:t>ụ</w:t>
      </w:r>
      <w:r w:rsidRPr="00B802BE">
        <w:rPr>
          <w:rFonts w:ascii="Times New Roman" w:hAnsi="Times New Roman"/>
          <w:b/>
          <w:bCs/>
          <w:sz w:val="26"/>
          <w:szCs w:val="28"/>
        </w:rPr>
        <w:t xml:space="preserve">c tiêu: </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t>Đánh giá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theo năng su</w:t>
      </w:r>
      <w:r w:rsidRPr="00B802BE">
        <w:rPr>
          <w:rFonts w:ascii="Times New Roman" w:hAnsi="Times New Roman"/>
          <w:bCs/>
          <w:sz w:val="26"/>
          <w:szCs w:val="28"/>
        </w:rPr>
        <w:t>ấ</w:t>
      </w:r>
      <w:r w:rsidRPr="00B802BE">
        <w:rPr>
          <w:rFonts w:ascii="Times New Roman" w:hAnsi="Times New Roman"/>
          <w:bCs/>
          <w:sz w:val="26"/>
          <w:szCs w:val="28"/>
        </w:rPr>
        <w:t>t nhân t</w:t>
      </w:r>
      <w:r w:rsidRPr="00B802BE">
        <w:rPr>
          <w:rFonts w:ascii="Times New Roman" w:hAnsi="Times New Roman"/>
          <w:bCs/>
          <w:sz w:val="26"/>
          <w:szCs w:val="28"/>
        </w:rPr>
        <w:t>ố</w:t>
      </w:r>
      <w:r w:rsidRPr="00B802BE">
        <w:rPr>
          <w:rFonts w:ascii="Times New Roman" w:hAnsi="Times New Roman"/>
          <w:bCs/>
          <w:sz w:val="26"/>
          <w:szCs w:val="28"/>
        </w:rPr>
        <w:t xml:space="preserve"> t</w:t>
      </w:r>
      <w:r w:rsidRPr="00B802BE">
        <w:rPr>
          <w:rFonts w:ascii="Times New Roman" w:hAnsi="Times New Roman"/>
          <w:bCs/>
          <w:sz w:val="26"/>
          <w:szCs w:val="28"/>
        </w:rPr>
        <w:t>ổ</w:t>
      </w:r>
      <w:r w:rsidRPr="00B802BE">
        <w:rPr>
          <w:rFonts w:ascii="Times New Roman" w:hAnsi="Times New Roman"/>
          <w:bCs/>
          <w:sz w:val="26"/>
          <w:szCs w:val="28"/>
        </w:rPr>
        <w:t>ng h</w:t>
      </w:r>
      <w:r w:rsidRPr="00B802BE">
        <w:rPr>
          <w:rFonts w:ascii="Times New Roman" w:hAnsi="Times New Roman"/>
          <w:bCs/>
          <w:sz w:val="26"/>
          <w:szCs w:val="28"/>
        </w:rPr>
        <w:t>ợ</w:t>
      </w:r>
      <w:r w:rsidRPr="00B802BE">
        <w:rPr>
          <w:rFonts w:ascii="Times New Roman" w:hAnsi="Times New Roman"/>
          <w:bCs/>
          <w:sz w:val="26"/>
          <w:szCs w:val="28"/>
        </w:rPr>
        <w:t>p (TFP) c</w:t>
      </w:r>
      <w:r w:rsidRPr="00B802BE">
        <w:rPr>
          <w:rFonts w:ascii="Times New Roman" w:hAnsi="Times New Roman"/>
          <w:bCs/>
          <w:sz w:val="26"/>
          <w:szCs w:val="28"/>
        </w:rPr>
        <w:t>ủ</w:t>
      </w:r>
      <w:r w:rsidRPr="00B802BE">
        <w:rPr>
          <w:rFonts w:ascii="Times New Roman" w:hAnsi="Times New Roman"/>
          <w:bCs/>
          <w:sz w:val="26"/>
          <w:szCs w:val="28"/>
        </w:rPr>
        <w:t>a các Trư</w:t>
      </w:r>
      <w:r w:rsidRPr="00B802BE">
        <w:rPr>
          <w:rFonts w:ascii="Times New Roman" w:hAnsi="Times New Roman"/>
          <w:bCs/>
          <w:sz w:val="26"/>
          <w:szCs w:val="28"/>
        </w:rPr>
        <w:t>ờ</w:t>
      </w:r>
      <w:r w:rsidRPr="00B802BE">
        <w:rPr>
          <w:rFonts w:ascii="Times New Roman" w:hAnsi="Times New Roman"/>
          <w:bCs/>
          <w:sz w:val="26"/>
          <w:szCs w:val="28"/>
        </w:rPr>
        <w:t>ng Đ</w:t>
      </w:r>
      <w:r w:rsidRPr="00B802BE">
        <w:rPr>
          <w:rFonts w:ascii="Times New Roman" w:hAnsi="Times New Roman"/>
          <w:bCs/>
          <w:sz w:val="26"/>
          <w:szCs w:val="28"/>
        </w:rPr>
        <w:t>ạ</w:t>
      </w:r>
      <w:r w:rsidRPr="00B802BE">
        <w:rPr>
          <w:rFonts w:ascii="Times New Roman" w:hAnsi="Times New Roman"/>
          <w:bCs/>
          <w:sz w:val="26"/>
          <w:szCs w:val="28"/>
        </w:rPr>
        <w:t>i h</w:t>
      </w:r>
      <w:r w:rsidRPr="00B802BE">
        <w:rPr>
          <w:rFonts w:ascii="Times New Roman" w:hAnsi="Times New Roman"/>
          <w:bCs/>
          <w:sz w:val="26"/>
          <w:szCs w:val="28"/>
        </w:rPr>
        <w:t>ọ</w:t>
      </w:r>
      <w:r w:rsidRPr="00B802BE">
        <w:rPr>
          <w:rFonts w:ascii="Times New Roman" w:hAnsi="Times New Roman"/>
          <w:bCs/>
          <w:sz w:val="26"/>
          <w:szCs w:val="28"/>
        </w:rPr>
        <w:t>c tr</w:t>
      </w:r>
      <w:r w:rsidRPr="00B802BE">
        <w:rPr>
          <w:rFonts w:ascii="Times New Roman" w:hAnsi="Times New Roman"/>
          <w:bCs/>
          <w:sz w:val="26"/>
          <w:szCs w:val="28"/>
        </w:rPr>
        <w:t>ự</w:t>
      </w:r>
      <w:r w:rsidRPr="00B802BE">
        <w:rPr>
          <w:rFonts w:ascii="Times New Roman" w:hAnsi="Times New Roman"/>
          <w:bCs/>
          <w:sz w:val="26"/>
          <w:szCs w:val="28"/>
        </w:rPr>
        <w:t>c thu</w:t>
      </w:r>
      <w:r w:rsidRPr="00B802BE">
        <w:rPr>
          <w:rFonts w:ascii="Times New Roman" w:hAnsi="Times New Roman"/>
          <w:bCs/>
          <w:sz w:val="26"/>
          <w:szCs w:val="28"/>
        </w:rPr>
        <w:t>ộ</w:t>
      </w:r>
      <w:r w:rsidRPr="00B802BE">
        <w:rPr>
          <w:rFonts w:ascii="Times New Roman" w:hAnsi="Times New Roman"/>
          <w:bCs/>
          <w:sz w:val="26"/>
          <w:szCs w:val="28"/>
        </w:rPr>
        <w:t>c Đ</w:t>
      </w:r>
      <w:r w:rsidRPr="00B802BE">
        <w:rPr>
          <w:rFonts w:ascii="Times New Roman" w:hAnsi="Times New Roman"/>
          <w:bCs/>
          <w:sz w:val="26"/>
          <w:szCs w:val="28"/>
        </w:rPr>
        <w:t>ạ</w:t>
      </w:r>
      <w:r w:rsidRPr="00B802BE">
        <w:rPr>
          <w:rFonts w:ascii="Times New Roman" w:hAnsi="Times New Roman"/>
          <w:bCs/>
          <w:sz w:val="26"/>
          <w:szCs w:val="28"/>
        </w:rPr>
        <w:t>i h</w:t>
      </w:r>
      <w:r w:rsidRPr="00B802BE">
        <w:rPr>
          <w:rFonts w:ascii="Times New Roman" w:hAnsi="Times New Roman"/>
          <w:bCs/>
          <w:sz w:val="26"/>
          <w:szCs w:val="28"/>
        </w:rPr>
        <w:t>ọ</w:t>
      </w:r>
      <w:r w:rsidRPr="00B802BE">
        <w:rPr>
          <w:rFonts w:ascii="Times New Roman" w:hAnsi="Times New Roman"/>
          <w:bCs/>
          <w:sz w:val="26"/>
          <w:szCs w:val="28"/>
        </w:rPr>
        <w:t>c Thái Nguyên t</w:t>
      </w:r>
      <w:r w:rsidRPr="00B802BE">
        <w:rPr>
          <w:rFonts w:ascii="Times New Roman" w:hAnsi="Times New Roman"/>
          <w:bCs/>
          <w:sz w:val="26"/>
          <w:szCs w:val="28"/>
        </w:rPr>
        <w:t>ừ</w:t>
      </w:r>
      <w:r w:rsidRPr="00B802BE">
        <w:rPr>
          <w:rFonts w:ascii="Times New Roman" w:hAnsi="Times New Roman"/>
          <w:bCs/>
          <w:sz w:val="26"/>
          <w:szCs w:val="28"/>
        </w:rPr>
        <w:t xml:space="preserve"> 201</w:t>
      </w:r>
      <w:r w:rsidRPr="00B802BE">
        <w:rPr>
          <w:rFonts w:ascii="Times New Roman" w:hAnsi="Times New Roman"/>
          <w:bCs/>
          <w:sz w:val="26"/>
          <w:szCs w:val="28"/>
        </w:rPr>
        <w:t>2</w:t>
      </w:r>
      <w:r w:rsidRPr="00B802BE">
        <w:rPr>
          <w:rFonts w:ascii="Times New Roman" w:hAnsi="Times New Roman"/>
          <w:bCs/>
          <w:sz w:val="26"/>
          <w:szCs w:val="28"/>
        </w:rPr>
        <w:t>-2019. Trên cơ s</w:t>
      </w:r>
      <w:r w:rsidRPr="00B802BE">
        <w:rPr>
          <w:rFonts w:ascii="Times New Roman" w:hAnsi="Times New Roman"/>
          <w:bCs/>
          <w:sz w:val="26"/>
          <w:szCs w:val="28"/>
        </w:rPr>
        <w:t>ở</w:t>
      </w:r>
      <w:r w:rsidRPr="00B802BE">
        <w:rPr>
          <w:rFonts w:ascii="Times New Roman" w:hAnsi="Times New Roman"/>
          <w:bCs/>
          <w:sz w:val="26"/>
          <w:szCs w:val="28"/>
        </w:rPr>
        <w:t xml:space="preserve"> đánh giá th</w:t>
      </w:r>
      <w:r w:rsidRPr="00B802BE">
        <w:rPr>
          <w:rFonts w:ascii="Times New Roman" w:hAnsi="Times New Roman"/>
          <w:bCs/>
          <w:sz w:val="26"/>
          <w:szCs w:val="28"/>
        </w:rPr>
        <w:t>ự</w:t>
      </w:r>
      <w:r w:rsidRPr="00B802BE">
        <w:rPr>
          <w:rFonts w:ascii="Times New Roman" w:hAnsi="Times New Roman"/>
          <w:bCs/>
          <w:sz w:val="26"/>
          <w:szCs w:val="28"/>
        </w:rPr>
        <w:t xml:space="preserve">c </w:t>
      </w:r>
      <w:r w:rsidRPr="00B802BE">
        <w:rPr>
          <w:rFonts w:ascii="Times New Roman" w:hAnsi="Times New Roman"/>
          <w:bCs/>
          <w:sz w:val="26"/>
          <w:szCs w:val="28"/>
        </w:rPr>
        <w:t>tr</w:t>
      </w:r>
      <w:r w:rsidRPr="00B802BE">
        <w:rPr>
          <w:rFonts w:ascii="Times New Roman" w:hAnsi="Times New Roman"/>
          <w:bCs/>
          <w:sz w:val="26"/>
          <w:szCs w:val="28"/>
        </w:rPr>
        <w:t>ạ</w:t>
      </w:r>
      <w:r w:rsidRPr="00B802BE">
        <w:rPr>
          <w:rFonts w:ascii="Times New Roman" w:hAnsi="Times New Roman"/>
          <w:bCs/>
          <w:sz w:val="26"/>
          <w:szCs w:val="28"/>
        </w:rPr>
        <w:t>ng giúp cho các trư</w:t>
      </w:r>
      <w:r w:rsidRPr="00B802BE">
        <w:rPr>
          <w:rFonts w:ascii="Times New Roman" w:hAnsi="Times New Roman"/>
          <w:bCs/>
          <w:sz w:val="26"/>
          <w:szCs w:val="28"/>
        </w:rPr>
        <w:t>ờ</w:t>
      </w:r>
      <w:r w:rsidRPr="00B802BE">
        <w:rPr>
          <w:rFonts w:ascii="Times New Roman" w:hAnsi="Times New Roman"/>
          <w:bCs/>
          <w:sz w:val="26"/>
          <w:szCs w:val="28"/>
        </w:rPr>
        <w:t>ng đ</w:t>
      </w:r>
      <w:r w:rsidRPr="00B802BE">
        <w:rPr>
          <w:rFonts w:ascii="Times New Roman" w:hAnsi="Times New Roman"/>
          <w:bCs/>
          <w:sz w:val="26"/>
          <w:szCs w:val="28"/>
        </w:rPr>
        <w:t>ạ</w:t>
      </w:r>
      <w:r w:rsidRPr="00B802BE">
        <w:rPr>
          <w:rFonts w:ascii="Times New Roman" w:hAnsi="Times New Roman"/>
          <w:bCs/>
          <w:sz w:val="26"/>
          <w:szCs w:val="28"/>
        </w:rPr>
        <w:t>i h</w:t>
      </w:r>
      <w:r w:rsidRPr="00B802BE">
        <w:rPr>
          <w:rFonts w:ascii="Times New Roman" w:hAnsi="Times New Roman"/>
          <w:bCs/>
          <w:sz w:val="26"/>
          <w:szCs w:val="28"/>
        </w:rPr>
        <w:t>ọ</w:t>
      </w:r>
      <w:r w:rsidRPr="00B802BE">
        <w:rPr>
          <w:rFonts w:ascii="Times New Roman" w:hAnsi="Times New Roman"/>
          <w:bCs/>
          <w:sz w:val="26"/>
          <w:szCs w:val="28"/>
        </w:rPr>
        <w:t>c thành viên thi</w:t>
      </w:r>
      <w:r w:rsidRPr="00B802BE">
        <w:rPr>
          <w:rFonts w:ascii="Times New Roman" w:hAnsi="Times New Roman"/>
          <w:bCs/>
          <w:sz w:val="26"/>
          <w:szCs w:val="28"/>
        </w:rPr>
        <w:t>ế</w:t>
      </w:r>
      <w:r w:rsidRPr="00B802BE">
        <w:rPr>
          <w:rFonts w:ascii="Times New Roman" w:hAnsi="Times New Roman"/>
          <w:bCs/>
          <w:sz w:val="26"/>
          <w:szCs w:val="28"/>
        </w:rPr>
        <w:t>t l</w:t>
      </w:r>
      <w:r w:rsidRPr="00B802BE">
        <w:rPr>
          <w:rFonts w:ascii="Times New Roman" w:hAnsi="Times New Roman"/>
          <w:bCs/>
          <w:sz w:val="26"/>
          <w:szCs w:val="28"/>
        </w:rPr>
        <w:t>ậ</w:t>
      </w:r>
      <w:r w:rsidRPr="00B802BE">
        <w:rPr>
          <w:rFonts w:ascii="Times New Roman" w:hAnsi="Times New Roman"/>
          <w:bCs/>
          <w:sz w:val="26"/>
          <w:szCs w:val="28"/>
        </w:rPr>
        <w:t>p m</w:t>
      </w:r>
      <w:r w:rsidRPr="00B802BE">
        <w:rPr>
          <w:rFonts w:ascii="Times New Roman" w:hAnsi="Times New Roman"/>
          <w:bCs/>
          <w:sz w:val="26"/>
          <w:szCs w:val="28"/>
        </w:rPr>
        <w:t>ụ</w:t>
      </w:r>
      <w:r w:rsidRPr="00B802BE">
        <w:rPr>
          <w:rFonts w:ascii="Times New Roman" w:hAnsi="Times New Roman"/>
          <w:bCs/>
          <w:sz w:val="26"/>
          <w:szCs w:val="28"/>
        </w:rPr>
        <w:t>c tiêu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và giám sát th</w:t>
      </w:r>
      <w:r w:rsidRPr="00B802BE">
        <w:rPr>
          <w:rFonts w:ascii="Times New Roman" w:hAnsi="Times New Roman"/>
          <w:bCs/>
          <w:sz w:val="26"/>
          <w:szCs w:val="28"/>
        </w:rPr>
        <w:t>ự</w:t>
      </w:r>
      <w:r w:rsidRPr="00B802BE">
        <w:rPr>
          <w:rFonts w:ascii="Times New Roman" w:hAnsi="Times New Roman"/>
          <w:bCs/>
          <w:sz w:val="26"/>
          <w:szCs w:val="28"/>
        </w:rPr>
        <w:t>c hi</w:t>
      </w:r>
      <w:r w:rsidRPr="00B802BE">
        <w:rPr>
          <w:rFonts w:ascii="Times New Roman" w:hAnsi="Times New Roman"/>
          <w:bCs/>
          <w:sz w:val="26"/>
          <w:szCs w:val="28"/>
        </w:rPr>
        <w:t>ệ</w:t>
      </w:r>
      <w:r w:rsidRPr="00B802BE">
        <w:rPr>
          <w:rFonts w:ascii="Times New Roman" w:hAnsi="Times New Roman"/>
          <w:bCs/>
          <w:sz w:val="26"/>
          <w:szCs w:val="28"/>
        </w:rPr>
        <w:t>n m</w:t>
      </w:r>
      <w:r w:rsidRPr="00B802BE">
        <w:rPr>
          <w:rFonts w:ascii="Times New Roman" w:hAnsi="Times New Roman"/>
          <w:bCs/>
          <w:sz w:val="26"/>
          <w:szCs w:val="28"/>
        </w:rPr>
        <w:t>ụ</w:t>
      </w:r>
      <w:r w:rsidRPr="00B802BE">
        <w:rPr>
          <w:rFonts w:ascii="Times New Roman" w:hAnsi="Times New Roman"/>
          <w:bCs/>
          <w:sz w:val="26"/>
          <w:szCs w:val="28"/>
        </w:rPr>
        <w:t>c tiêu này. Thông qua quá trình đánh giá s</w:t>
      </w:r>
      <w:r w:rsidRPr="00B802BE">
        <w:rPr>
          <w:rFonts w:ascii="Times New Roman" w:hAnsi="Times New Roman"/>
          <w:bCs/>
          <w:sz w:val="26"/>
          <w:szCs w:val="28"/>
        </w:rPr>
        <w:t>ẽ</w:t>
      </w:r>
      <w:r w:rsidRPr="00B802BE">
        <w:rPr>
          <w:rFonts w:ascii="Times New Roman" w:hAnsi="Times New Roman"/>
          <w:bCs/>
          <w:sz w:val="26"/>
          <w:szCs w:val="28"/>
        </w:rPr>
        <w:t xml:space="preserve"> b</w:t>
      </w:r>
      <w:r w:rsidRPr="00B802BE">
        <w:rPr>
          <w:rFonts w:ascii="Times New Roman" w:hAnsi="Times New Roman"/>
          <w:bCs/>
          <w:sz w:val="26"/>
          <w:szCs w:val="28"/>
        </w:rPr>
        <w:t>ộ</w:t>
      </w:r>
      <w:r w:rsidRPr="00B802BE">
        <w:rPr>
          <w:rFonts w:ascii="Times New Roman" w:hAnsi="Times New Roman"/>
          <w:bCs/>
          <w:sz w:val="26"/>
          <w:szCs w:val="28"/>
        </w:rPr>
        <w:t>c l</w:t>
      </w:r>
      <w:r w:rsidRPr="00B802BE">
        <w:rPr>
          <w:rFonts w:ascii="Times New Roman" w:hAnsi="Times New Roman"/>
          <w:bCs/>
          <w:sz w:val="26"/>
          <w:szCs w:val="28"/>
        </w:rPr>
        <w:t>ộ</w:t>
      </w:r>
      <w:r w:rsidRPr="00B802BE">
        <w:rPr>
          <w:rFonts w:ascii="Times New Roman" w:hAnsi="Times New Roman"/>
          <w:bCs/>
          <w:sz w:val="26"/>
          <w:szCs w:val="28"/>
        </w:rPr>
        <w:t xml:space="preserve"> nh</w:t>
      </w:r>
      <w:r w:rsidRPr="00B802BE">
        <w:rPr>
          <w:rFonts w:ascii="Times New Roman" w:hAnsi="Times New Roman"/>
          <w:bCs/>
          <w:sz w:val="26"/>
          <w:szCs w:val="28"/>
        </w:rPr>
        <w:t>ữ</w:t>
      </w:r>
      <w:r w:rsidRPr="00B802BE">
        <w:rPr>
          <w:rFonts w:ascii="Times New Roman" w:hAnsi="Times New Roman"/>
          <w:bCs/>
          <w:sz w:val="26"/>
          <w:szCs w:val="28"/>
        </w:rPr>
        <w:t>ng ho</w:t>
      </w:r>
      <w:r w:rsidRPr="00B802BE">
        <w:rPr>
          <w:rFonts w:ascii="Times New Roman" w:hAnsi="Times New Roman"/>
          <w:bCs/>
          <w:sz w:val="26"/>
          <w:szCs w:val="28"/>
        </w:rPr>
        <w:t>ạ</w:t>
      </w:r>
      <w:r w:rsidRPr="00B802BE">
        <w:rPr>
          <w:rFonts w:ascii="Times New Roman" w:hAnsi="Times New Roman"/>
          <w:bCs/>
          <w:sz w:val="26"/>
          <w:szCs w:val="28"/>
        </w:rPr>
        <w:t>t đ</w:t>
      </w:r>
      <w:r w:rsidRPr="00B802BE">
        <w:rPr>
          <w:rFonts w:ascii="Times New Roman" w:hAnsi="Times New Roman"/>
          <w:bCs/>
          <w:sz w:val="26"/>
          <w:szCs w:val="28"/>
        </w:rPr>
        <w:t>ộ</w:t>
      </w:r>
      <w:r w:rsidRPr="00B802BE">
        <w:rPr>
          <w:rFonts w:ascii="Times New Roman" w:hAnsi="Times New Roman"/>
          <w:bCs/>
          <w:sz w:val="26"/>
          <w:szCs w:val="28"/>
        </w:rPr>
        <w:t>ng có v</w:t>
      </w:r>
      <w:r w:rsidRPr="00B802BE">
        <w:rPr>
          <w:rFonts w:ascii="Times New Roman" w:hAnsi="Times New Roman"/>
          <w:bCs/>
          <w:sz w:val="26"/>
          <w:szCs w:val="28"/>
        </w:rPr>
        <w:t>ấ</w:t>
      </w:r>
      <w:r w:rsidRPr="00B802BE">
        <w:rPr>
          <w:rFonts w:ascii="Times New Roman" w:hAnsi="Times New Roman"/>
          <w:bCs/>
          <w:sz w:val="26"/>
          <w:szCs w:val="28"/>
        </w:rPr>
        <w:t>n đ</w:t>
      </w:r>
      <w:r w:rsidRPr="00B802BE">
        <w:rPr>
          <w:rFonts w:ascii="Times New Roman" w:hAnsi="Times New Roman"/>
          <w:bCs/>
          <w:sz w:val="26"/>
          <w:szCs w:val="28"/>
        </w:rPr>
        <w:t>ề</w:t>
      </w:r>
      <w:r w:rsidRPr="00B802BE">
        <w:rPr>
          <w:rFonts w:ascii="Times New Roman" w:hAnsi="Times New Roman"/>
          <w:bCs/>
          <w:sz w:val="26"/>
          <w:szCs w:val="28"/>
        </w:rPr>
        <w:t xml:space="preserve"> v</w:t>
      </w:r>
      <w:r w:rsidRPr="00B802BE">
        <w:rPr>
          <w:rFonts w:ascii="Times New Roman" w:hAnsi="Times New Roman"/>
          <w:bCs/>
          <w:sz w:val="26"/>
          <w:szCs w:val="28"/>
        </w:rPr>
        <w:t>ề</w:t>
      </w:r>
      <w:r w:rsidRPr="00B802BE">
        <w:rPr>
          <w:rFonts w:ascii="Times New Roman" w:hAnsi="Times New Roman"/>
          <w:bCs/>
          <w:sz w:val="26"/>
          <w:szCs w:val="28"/>
        </w:rPr>
        <w:t xml:space="preserve">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t</w:t>
      </w:r>
      <w:r w:rsidRPr="00B802BE">
        <w:rPr>
          <w:rFonts w:ascii="Times New Roman" w:hAnsi="Times New Roman"/>
          <w:bCs/>
          <w:sz w:val="26"/>
          <w:szCs w:val="28"/>
        </w:rPr>
        <w:t>ổ</w:t>
      </w:r>
      <w:r w:rsidRPr="00B802BE">
        <w:rPr>
          <w:rFonts w:ascii="Times New Roman" w:hAnsi="Times New Roman"/>
          <w:bCs/>
          <w:sz w:val="26"/>
          <w:szCs w:val="28"/>
        </w:rPr>
        <w:t>ng h</w:t>
      </w:r>
      <w:r w:rsidRPr="00B802BE">
        <w:rPr>
          <w:rFonts w:ascii="Times New Roman" w:hAnsi="Times New Roman"/>
          <w:bCs/>
          <w:sz w:val="26"/>
          <w:szCs w:val="28"/>
        </w:rPr>
        <w:t>ợ</w:t>
      </w:r>
      <w:r w:rsidRPr="00B802BE">
        <w:rPr>
          <w:rFonts w:ascii="Times New Roman" w:hAnsi="Times New Roman"/>
          <w:bCs/>
          <w:sz w:val="26"/>
          <w:szCs w:val="28"/>
        </w:rPr>
        <w:t>p và đánh giá đư</w:t>
      </w:r>
      <w:r w:rsidRPr="00B802BE">
        <w:rPr>
          <w:rFonts w:ascii="Times New Roman" w:hAnsi="Times New Roman"/>
          <w:bCs/>
          <w:sz w:val="26"/>
          <w:szCs w:val="28"/>
        </w:rPr>
        <w:t>ợ</w:t>
      </w:r>
      <w:r w:rsidRPr="00B802BE">
        <w:rPr>
          <w:rFonts w:ascii="Times New Roman" w:hAnsi="Times New Roman"/>
          <w:bCs/>
          <w:sz w:val="26"/>
          <w:szCs w:val="28"/>
        </w:rPr>
        <w:t>c hi</w:t>
      </w:r>
      <w:r w:rsidRPr="00B802BE">
        <w:rPr>
          <w:rFonts w:ascii="Times New Roman" w:hAnsi="Times New Roman"/>
          <w:bCs/>
          <w:sz w:val="26"/>
          <w:szCs w:val="28"/>
        </w:rPr>
        <w:t>ệ</w:t>
      </w:r>
      <w:r w:rsidRPr="00B802BE">
        <w:rPr>
          <w:rFonts w:ascii="Times New Roman" w:hAnsi="Times New Roman"/>
          <w:bCs/>
          <w:sz w:val="26"/>
          <w:szCs w:val="28"/>
        </w:rPr>
        <w:t>u qu</w:t>
      </w:r>
      <w:r w:rsidRPr="00B802BE">
        <w:rPr>
          <w:rFonts w:ascii="Times New Roman" w:hAnsi="Times New Roman"/>
          <w:bCs/>
          <w:sz w:val="26"/>
          <w:szCs w:val="28"/>
        </w:rPr>
        <w:t>ả</w:t>
      </w:r>
      <w:r w:rsidRPr="00B802BE">
        <w:rPr>
          <w:rFonts w:ascii="Times New Roman" w:hAnsi="Times New Roman"/>
          <w:bCs/>
          <w:sz w:val="26"/>
          <w:szCs w:val="28"/>
        </w:rPr>
        <w:t xml:space="preserve"> các ho</w:t>
      </w:r>
      <w:r w:rsidRPr="00B802BE">
        <w:rPr>
          <w:rFonts w:ascii="Times New Roman" w:hAnsi="Times New Roman"/>
          <w:bCs/>
          <w:sz w:val="26"/>
          <w:szCs w:val="28"/>
        </w:rPr>
        <w:t>ạ</w:t>
      </w:r>
      <w:r w:rsidRPr="00B802BE">
        <w:rPr>
          <w:rFonts w:ascii="Times New Roman" w:hAnsi="Times New Roman"/>
          <w:bCs/>
          <w:sz w:val="26"/>
          <w:szCs w:val="28"/>
        </w:rPr>
        <w:t>t đ</w:t>
      </w:r>
      <w:r w:rsidRPr="00B802BE">
        <w:rPr>
          <w:rFonts w:ascii="Times New Roman" w:hAnsi="Times New Roman"/>
          <w:bCs/>
          <w:sz w:val="26"/>
          <w:szCs w:val="28"/>
        </w:rPr>
        <w:t>ộ</w:t>
      </w:r>
      <w:r w:rsidRPr="00B802BE">
        <w:rPr>
          <w:rFonts w:ascii="Times New Roman" w:hAnsi="Times New Roman"/>
          <w:bCs/>
          <w:sz w:val="26"/>
          <w:szCs w:val="28"/>
        </w:rPr>
        <w:t>ng c</w:t>
      </w:r>
      <w:r w:rsidRPr="00B802BE">
        <w:rPr>
          <w:rFonts w:ascii="Times New Roman" w:hAnsi="Times New Roman"/>
          <w:bCs/>
          <w:sz w:val="26"/>
          <w:szCs w:val="28"/>
        </w:rPr>
        <w:t>hung. Căn c</w:t>
      </w:r>
      <w:r w:rsidRPr="00B802BE">
        <w:rPr>
          <w:rFonts w:ascii="Times New Roman" w:hAnsi="Times New Roman"/>
          <w:bCs/>
          <w:sz w:val="26"/>
          <w:szCs w:val="28"/>
        </w:rPr>
        <w:t>ứ</w:t>
      </w:r>
      <w:r w:rsidRPr="00B802BE">
        <w:rPr>
          <w:rFonts w:ascii="Times New Roman" w:hAnsi="Times New Roman"/>
          <w:bCs/>
          <w:sz w:val="26"/>
          <w:szCs w:val="28"/>
        </w:rPr>
        <w:t xml:space="preserve"> trên k</w:t>
      </w:r>
      <w:r w:rsidRPr="00B802BE">
        <w:rPr>
          <w:rFonts w:ascii="Times New Roman" w:hAnsi="Times New Roman"/>
          <w:bCs/>
          <w:sz w:val="26"/>
          <w:szCs w:val="28"/>
        </w:rPr>
        <w:t>ế</w:t>
      </w:r>
      <w:r w:rsidRPr="00B802BE">
        <w:rPr>
          <w:rFonts w:ascii="Times New Roman" w:hAnsi="Times New Roman"/>
          <w:bCs/>
          <w:sz w:val="26"/>
          <w:szCs w:val="28"/>
        </w:rPr>
        <w:t>t qu</w:t>
      </w:r>
      <w:r w:rsidRPr="00B802BE">
        <w:rPr>
          <w:rFonts w:ascii="Times New Roman" w:hAnsi="Times New Roman"/>
          <w:bCs/>
          <w:sz w:val="26"/>
          <w:szCs w:val="28"/>
        </w:rPr>
        <w:t>ả</w:t>
      </w:r>
      <w:r w:rsidRPr="00B802BE">
        <w:rPr>
          <w:rFonts w:ascii="Times New Roman" w:hAnsi="Times New Roman"/>
          <w:bCs/>
          <w:sz w:val="26"/>
          <w:szCs w:val="28"/>
        </w:rPr>
        <w:t xml:space="preserve"> đánh giá xây d</w:t>
      </w:r>
      <w:r w:rsidRPr="00B802BE">
        <w:rPr>
          <w:rFonts w:ascii="Times New Roman" w:hAnsi="Times New Roman"/>
          <w:bCs/>
          <w:sz w:val="26"/>
          <w:szCs w:val="28"/>
        </w:rPr>
        <w:t>ự</w:t>
      </w:r>
      <w:r w:rsidRPr="00B802BE">
        <w:rPr>
          <w:rFonts w:ascii="Times New Roman" w:hAnsi="Times New Roman"/>
          <w:bCs/>
          <w:sz w:val="26"/>
          <w:szCs w:val="28"/>
        </w:rPr>
        <w:t>ng các k</w:t>
      </w:r>
      <w:r w:rsidRPr="00B802BE">
        <w:rPr>
          <w:rFonts w:ascii="Times New Roman" w:hAnsi="Times New Roman"/>
          <w:bCs/>
          <w:sz w:val="26"/>
          <w:szCs w:val="28"/>
        </w:rPr>
        <w:t>ế</w:t>
      </w:r>
      <w:r w:rsidRPr="00B802BE">
        <w:rPr>
          <w:rFonts w:ascii="Times New Roman" w:hAnsi="Times New Roman"/>
          <w:bCs/>
          <w:sz w:val="26"/>
          <w:szCs w:val="28"/>
        </w:rPr>
        <w:t xml:space="preserve"> ho</w:t>
      </w:r>
      <w:r w:rsidRPr="00B802BE">
        <w:rPr>
          <w:rFonts w:ascii="Times New Roman" w:hAnsi="Times New Roman"/>
          <w:bCs/>
          <w:sz w:val="26"/>
          <w:szCs w:val="28"/>
        </w:rPr>
        <w:t>ạ</w:t>
      </w:r>
      <w:r w:rsidRPr="00B802BE">
        <w:rPr>
          <w:rFonts w:ascii="Times New Roman" w:hAnsi="Times New Roman"/>
          <w:bCs/>
          <w:sz w:val="26"/>
          <w:szCs w:val="28"/>
        </w:rPr>
        <w:t>ch c</w:t>
      </w:r>
      <w:r w:rsidRPr="00B802BE">
        <w:rPr>
          <w:rFonts w:ascii="Times New Roman" w:hAnsi="Times New Roman"/>
          <w:bCs/>
          <w:sz w:val="26"/>
          <w:szCs w:val="28"/>
        </w:rPr>
        <w:t>ả</w:t>
      </w:r>
      <w:r w:rsidRPr="00B802BE">
        <w:rPr>
          <w:rFonts w:ascii="Times New Roman" w:hAnsi="Times New Roman"/>
          <w:bCs/>
          <w:sz w:val="26"/>
          <w:szCs w:val="28"/>
        </w:rPr>
        <w:t>i ti</w:t>
      </w:r>
      <w:r w:rsidRPr="00B802BE">
        <w:rPr>
          <w:rFonts w:ascii="Times New Roman" w:hAnsi="Times New Roman"/>
          <w:bCs/>
          <w:sz w:val="26"/>
          <w:szCs w:val="28"/>
        </w:rPr>
        <w:t>ế</w:t>
      </w:r>
      <w:r w:rsidRPr="00B802BE">
        <w:rPr>
          <w:rFonts w:ascii="Times New Roman" w:hAnsi="Times New Roman"/>
          <w:bCs/>
          <w:sz w:val="26"/>
          <w:szCs w:val="28"/>
        </w:rPr>
        <w:t>n và c</w:t>
      </w:r>
      <w:r w:rsidRPr="00B802BE">
        <w:rPr>
          <w:rFonts w:ascii="Times New Roman" w:hAnsi="Times New Roman"/>
          <w:bCs/>
          <w:sz w:val="26"/>
          <w:szCs w:val="28"/>
        </w:rPr>
        <w:t>ả</w:t>
      </w:r>
      <w:r w:rsidRPr="00B802BE">
        <w:rPr>
          <w:rFonts w:ascii="Times New Roman" w:hAnsi="Times New Roman"/>
          <w:bCs/>
          <w:sz w:val="26"/>
          <w:szCs w:val="28"/>
        </w:rPr>
        <w:t>i t</w:t>
      </w:r>
      <w:r w:rsidRPr="00B802BE">
        <w:rPr>
          <w:rFonts w:ascii="Times New Roman" w:hAnsi="Times New Roman"/>
          <w:bCs/>
          <w:sz w:val="26"/>
          <w:szCs w:val="28"/>
        </w:rPr>
        <w:t>ổ</w:t>
      </w:r>
      <w:r w:rsidRPr="00B802BE">
        <w:rPr>
          <w:rFonts w:ascii="Times New Roman" w:hAnsi="Times New Roman"/>
          <w:bCs/>
          <w:sz w:val="26"/>
          <w:szCs w:val="28"/>
        </w:rPr>
        <w:t xml:space="preserve"> ho</w:t>
      </w:r>
      <w:r w:rsidRPr="00B802BE">
        <w:rPr>
          <w:rFonts w:ascii="Times New Roman" w:hAnsi="Times New Roman"/>
          <w:bCs/>
          <w:sz w:val="26"/>
          <w:szCs w:val="28"/>
        </w:rPr>
        <w:t>ạ</w:t>
      </w:r>
      <w:r w:rsidRPr="00B802BE">
        <w:rPr>
          <w:rFonts w:ascii="Times New Roman" w:hAnsi="Times New Roman"/>
          <w:bCs/>
          <w:sz w:val="26"/>
          <w:szCs w:val="28"/>
        </w:rPr>
        <w:t>t đ</w:t>
      </w:r>
      <w:r w:rsidRPr="00B802BE">
        <w:rPr>
          <w:rFonts w:ascii="Times New Roman" w:hAnsi="Times New Roman"/>
          <w:bCs/>
          <w:sz w:val="26"/>
          <w:szCs w:val="28"/>
        </w:rPr>
        <w:t>ộ</w:t>
      </w:r>
      <w:r w:rsidRPr="00B802BE">
        <w:rPr>
          <w:rFonts w:ascii="Times New Roman" w:hAnsi="Times New Roman"/>
          <w:bCs/>
          <w:sz w:val="26"/>
          <w:szCs w:val="28"/>
        </w:rPr>
        <w:t>ng. Đ</w:t>
      </w:r>
      <w:r w:rsidRPr="00B802BE">
        <w:rPr>
          <w:rFonts w:ascii="Times New Roman" w:hAnsi="Times New Roman"/>
          <w:bCs/>
          <w:sz w:val="26"/>
          <w:szCs w:val="28"/>
        </w:rPr>
        <w:t>ồ</w:t>
      </w:r>
      <w:r w:rsidRPr="00B802BE">
        <w:rPr>
          <w:rFonts w:ascii="Times New Roman" w:hAnsi="Times New Roman"/>
          <w:bCs/>
          <w:sz w:val="26"/>
          <w:szCs w:val="28"/>
        </w:rPr>
        <w:t>ng th</w:t>
      </w:r>
      <w:r w:rsidRPr="00B802BE">
        <w:rPr>
          <w:rFonts w:ascii="Times New Roman" w:hAnsi="Times New Roman"/>
          <w:bCs/>
          <w:sz w:val="26"/>
          <w:szCs w:val="28"/>
        </w:rPr>
        <w:t>ờ</w:t>
      </w:r>
      <w:r w:rsidRPr="00B802BE">
        <w:rPr>
          <w:rFonts w:ascii="Times New Roman" w:hAnsi="Times New Roman"/>
          <w:bCs/>
          <w:sz w:val="26"/>
          <w:szCs w:val="28"/>
        </w:rPr>
        <w:t>i thúc đ</w:t>
      </w:r>
      <w:r w:rsidRPr="00B802BE">
        <w:rPr>
          <w:rFonts w:ascii="Times New Roman" w:hAnsi="Times New Roman"/>
          <w:bCs/>
          <w:sz w:val="26"/>
          <w:szCs w:val="28"/>
        </w:rPr>
        <w:t>ẩ</w:t>
      </w:r>
      <w:r w:rsidRPr="00B802BE">
        <w:rPr>
          <w:rFonts w:ascii="Times New Roman" w:hAnsi="Times New Roman"/>
          <w:bCs/>
          <w:sz w:val="26"/>
          <w:szCs w:val="28"/>
        </w:rPr>
        <w:t>y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t</w:t>
      </w:r>
      <w:r w:rsidRPr="00B802BE">
        <w:rPr>
          <w:rFonts w:ascii="Times New Roman" w:hAnsi="Times New Roman"/>
          <w:bCs/>
          <w:sz w:val="26"/>
          <w:szCs w:val="28"/>
        </w:rPr>
        <w:t>ổ</w:t>
      </w:r>
      <w:r w:rsidRPr="00B802BE">
        <w:rPr>
          <w:rFonts w:ascii="Times New Roman" w:hAnsi="Times New Roman"/>
          <w:bCs/>
          <w:sz w:val="26"/>
          <w:szCs w:val="28"/>
        </w:rPr>
        <w:t>ng h</w:t>
      </w:r>
      <w:r w:rsidRPr="00B802BE">
        <w:rPr>
          <w:rFonts w:ascii="Times New Roman" w:hAnsi="Times New Roman"/>
          <w:bCs/>
          <w:sz w:val="26"/>
          <w:szCs w:val="28"/>
        </w:rPr>
        <w:t>ợ</w:t>
      </w:r>
      <w:r w:rsidRPr="00B802BE">
        <w:rPr>
          <w:rFonts w:ascii="Times New Roman" w:hAnsi="Times New Roman"/>
          <w:bCs/>
          <w:sz w:val="26"/>
          <w:szCs w:val="28"/>
        </w:rPr>
        <w:t>p c</w:t>
      </w:r>
      <w:r w:rsidRPr="00B802BE">
        <w:rPr>
          <w:rFonts w:ascii="Times New Roman" w:hAnsi="Times New Roman"/>
          <w:bCs/>
          <w:sz w:val="26"/>
          <w:szCs w:val="28"/>
        </w:rPr>
        <w:t>ủ</w:t>
      </w:r>
      <w:r w:rsidRPr="00B802BE">
        <w:rPr>
          <w:rFonts w:ascii="Times New Roman" w:hAnsi="Times New Roman"/>
          <w:bCs/>
          <w:sz w:val="26"/>
          <w:szCs w:val="28"/>
        </w:rPr>
        <w:t>a các trư</w:t>
      </w:r>
      <w:r w:rsidRPr="00B802BE">
        <w:rPr>
          <w:rFonts w:ascii="Times New Roman" w:hAnsi="Times New Roman"/>
          <w:bCs/>
          <w:sz w:val="26"/>
          <w:szCs w:val="28"/>
        </w:rPr>
        <w:t>ờ</w:t>
      </w:r>
      <w:r w:rsidRPr="00B802BE">
        <w:rPr>
          <w:rFonts w:ascii="Times New Roman" w:hAnsi="Times New Roman"/>
          <w:bCs/>
          <w:sz w:val="26"/>
          <w:szCs w:val="28"/>
        </w:rPr>
        <w:t>ng đ</w:t>
      </w:r>
      <w:r w:rsidRPr="00B802BE">
        <w:rPr>
          <w:rFonts w:ascii="Times New Roman" w:hAnsi="Times New Roman"/>
          <w:bCs/>
          <w:sz w:val="26"/>
          <w:szCs w:val="28"/>
        </w:rPr>
        <w:t>ạ</w:t>
      </w:r>
      <w:r w:rsidRPr="00B802BE">
        <w:rPr>
          <w:rFonts w:ascii="Times New Roman" w:hAnsi="Times New Roman"/>
          <w:bCs/>
          <w:sz w:val="26"/>
          <w:szCs w:val="28"/>
        </w:rPr>
        <w:t>i h</w:t>
      </w:r>
      <w:r w:rsidRPr="00B802BE">
        <w:rPr>
          <w:rFonts w:ascii="Times New Roman" w:hAnsi="Times New Roman"/>
          <w:bCs/>
          <w:sz w:val="26"/>
          <w:szCs w:val="28"/>
        </w:rPr>
        <w:t>ọ</w:t>
      </w:r>
      <w:r w:rsidRPr="00B802BE">
        <w:rPr>
          <w:rFonts w:ascii="Times New Roman" w:hAnsi="Times New Roman"/>
          <w:bCs/>
          <w:sz w:val="26"/>
          <w:szCs w:val="28"/>
        </w:rPr>
        <w:t>c thành viên Đ</w:t>
      </w:r>
      <w:r w:rsidRPr="00B802BE">
        <w:rPr>
          <w:rFonts w:ascii="Times New Roman" w:hAnsi="Times New Roman"/>
          <w:bCs/>
          <w:sz w:val="26"/>
          <w:szCs w:val="28"/>
        </w:rPr>
        <w:t>ạ</w:t>
      </w:r>
      <w:r w:rsidRPr="00B802BE">
        <w:rPr>
          <w:rFonts w:ascii="Times New Roman" w:hAnsi="Times New Roman"/>
          <w:bCs/>
          <w:sz w:val="26"/>
          <w:szCs w:val="28"/>
        </w:rPr>
        <w:t>i h</w:t>
      </w:r>
      <w:r w:rsidRPr="00B802BE">
        <w:rPr>
          <w:rFonts w:ascii="Times New Roman" w:hAnsi="Times New Roman"/>
          <w:bCs/>
          <w:sz w:val="26"/>
          <w:szCs w:val="28"/>
        </w:rPr>
        <w:t>ọ</w:t>
      </w:r>
      <w:r w:rsidRPr="00B802BE">
        <w:rPr>
          <w:rFonts w:ascii="Times New Roman" w:hAnsi="Times New Roman"/>
          <w:bCs/>
          <w:sz w:val="26"/>
          <w:szCs w:val="28"/>
        </w:rPr>
        <w:t>c Thái Nguyên.</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3. Tính m</w:t>
      </w:r>
      <w:r w:rsidRPr="00B802BE">
        <w:rPr>
          <w:rFonts w:ascii="Times New Roman" w:hAnsi="Times New Roman"/>
          <w:b/>
          <w:bCs/>
          <w:sz w:val="26"/>
          <w:szCs w:val="28"/>
        </w:rPr>
        <w:t>ớ</w:t>
      </w:r>
      <w:r w:rsidRPr="00B802BE">
        <w:rPr>
          <w:rFonts w:ascii="Times New Roman" w:hAnsi="Times New Roman"/>
          <w:b/>
          <w:bCs/>
          <w:sz w:val="26"/>
          <w:szCs w:val="28"/>
        </w:rPr>
        <w:t>i và sáng t</w:t>
      </w:r>
      <w:r w:rsidRPr="00B802BE">
        <w:rPr>
          <w:rFonts w:ascii="Times New Roman" w:hAnsi="Times New Roman"/>
          <w:b/>
          <w:bCs/>
          <w:sz w:val="26"/>
          <w:szCs w:val="28"/>
        </w:rPr>
        <w:t>ạ</w:t>
      </w:r>
      <w:r w:rsidRPr="00B802BE">
        <w:rPr>
          <w:rFonts w:ascii="Times New Roman" w:hAnsi="Times New Roman"/>
          <w:b/>
          <w:bCs/>
          <w:sz w:val="26"/>
          <w:szCs w:val="28"/>
        </w:rPr>
        <w:t>o:</w:t>
      </w:r>
    </w:p>
    <w:p w:rsidR="00C229EB" w:rsidRPr="00B802BE" w:rsidRDefault="0033263E" w:rsidP="00A175B5">
      <w:pPr>
        <w:pStyle w:val="Default"/>
        <w:spacing w:line="360" w:lineRule="auto"/>
        <w:ind w:firstLine="709"/>
        <w:jc w:val="both"/>
        <w:rPr>
          <w:color w:val="auto"/>
          <w:sz w:val="26"/>
          <w:szCs w:val="28"/>
        </w:rPr>
      </w:pPr>
      <w:r w:rsidRPr="00B802BE">
        <w:rPr>
          <w:b/>
          <w:bCs/>
          <w:color w:val="auto"/>
          <w:sz w:val="26"/>
          <w:szCs w:val="28"/>
        </w:rPr>
        <w:tab/>
      </w:r>
      <w:r w:rsidRPr="00B802BE">
        <w:rPr>
          <w:color w:val="auto"/>
          <w:sz w:val="26"/>
          <w:szCs w:val="28"/>
        </w:rPr>
        <w:t>Đề tài đã nghiên cứu và áp dụng phương ph</w:t>
      </w:r>
      <w:r w:rsidRPr="00B802BE">
        <w:rPr>
          <w:color w:val="auto"/>
          <w:sz w:val="26"/>
          <w:szCs w:val="28"/>
        </w:rPr>
        <w:t xml:space="preserve">áp Chỉ số Malmquist để đánh giá năng suất của các trường đại học thành viên Đại học Thái Nguyên. Nghiên cứu cũng đánh giá tác động của những yếu tố ảnh hưởng đến hiệu quả hoạt động chung của Đại học Thái Nguyên và các trường đại học thành viên. </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4. K</w:t>
      </w:r>
      <w:r w:rsidRPr="00B802BE">
        <w:rPr>
          <w:rFonts w:ascii="Times New Roman" w:hAnsi="Times New Roman"/>
          <w:b/>
          <w:bCs/>
          <w:sz w:val="26"/>
          <w:szCs w:val="28"/>
        </w:rPr>
        <w:t>ế</w:t>
      </w:r>
      <w:r w:rsidRPr="00B802BE">
        <w:rPr>
          <w:rFonts w:ascii="Times New Roman" w:hAnsi="Times New Roman"/>
          <w:b/>
          <w:bCs/>
          <w:sz w:val="26"/>
          <w:szCs w:val="28"/>
        </w:rPr>
        <w:t>t qu</w:t>
      </w:r>
      <w:r w:rsidRPr="00B802BE">
        <w:rPr>
          <w:rFonts w:ascii="Times New Roman" w:hAnsi="Times New Roman"/>
          <w:b/>
          <w:bCs/>
          <w:sz w:val="26"/>
          <w:szCs w:val="28"/>
        </w:rPr>
        <w:t>ả</w:t>
      </w:r>
      <w:r w:rsidRPr="00B802BE">
        <w:rPr>
          <w:rFonts w:ascii="Times New Roman" w:hAnsi="Times New Roman"/>
          <w:b/>
          <w:bCs/>
          <w:sz w:val="26"/>
          <w:szCs w:val="28"/>
        </w:rPr>
        <w:t xml:space="preserve"> nghiên c</w:t>
      </w:r>
      <w:r w:rsidRPr="00B802BE">
        <w:rPr>
          <w:rFonts w:ascii="Times New Roman" w:hAnsi="Times New Roman"/>
          <w:b/>
          <w:bCs/>
          <w:sz w:val="26"/>
          <w:szCs w:val="28"/>
        </w:rPr>
        <w:t>ứ</w:t>
      </w:r>
      <w:r w:rsidRPr="00B802BE">
        <w:rPr>
          <w:rFonts w:ascii="Times New Roman" w:hAnsi="Times New Roman"/>
          <w:b/>
          <w:bCs/>
          <w:sz w:val="26"/>
          <w:szCs w:val="28"/>
        </w:rPr>
        <w:t>u:</w:t>
      </w:r>
    </w:p>
    <w:p w:rsidR="00C229EB" w:rsidRPr="00B802BE" w:rsidRDefault="0033263E" w:rsidP="00B802BE">
      <w:pPr>
        <w:pStyle w:val="Default"/>
        <w:spacing w:line="360" w:lineRule="auto"/>
        <w:ind w:firstLine="720"/>
        <w:jc w:val="both"/>
        <w:rPr>
          <w:color w:val="auto"/>
          <w:sz w:val="26"/>
          <w:szCs w:val="28"/>
        </w:rPr>
      </w:pPr>
      <w:r w:rsidRPr="00B802BE">
        <w:rPr>
          <w:color w:val="auto"/>
          <w:sz w:val="26"/>
          <w:szCs w:val="28"/>
        </w:rPr>
        <w:t>Dựa trên số liệu về hoạt động của các trường đại học thành viên Đại học Thái Nguyên trong giai đoạn 2012-2019, nghiên cứu đã xây dựng bản</w:t>
      </w:r>
      <w:r w:rsidRPr="00B802BE">
        <w:rPr>
          <w:color w:val="auto"/>
          <w:sz w:val="26"/>
          <w:szCs w:val="28"/>
        </w:rPr>
        <w:t xml:space="preserve">g dữ </w:t>
      </w:r>
      <w:r w:rsidRPr="00B802BE">
        <w:rPr>
          <w:color w:val="auto"/>
          <w:sz w:val="26"/>
          <w:szCs w:val="28"/>
        </w:rPr>
        <w:t>liệu cân bằng và áp dụng phương pháp Chỉ số Malmquist để đánh giá năng suất của các trường đại học nà</w:t>
      </w:r>
      <w:r w:rsidRPr="00B802BE">
        <w:rPr>
          <w:color w:val="auto"/>
          <w:sz w:val="26"/>
          <w:szCs w:val="28"/>
        </w:rPr>
        <w:t xml:space="preserve">y. Kết quả cho thấy các trường đại học hoạt động không hiệu quả trong suốt thời gian nghiên cứu. Trung bình, năng suất của các trường đại học giảm 1,8% trong giai đoạn này. Tác động của hầu hết các yếu tố ảnh hưởng được lựa chọn, như số lượng </w:t>
      </w:r>
      <w:r w:rsidRPr="00B802BE">
        <w:rPr>
          <w:color w:val="auto"/>
          <w:sz w:val="26"/>
          <w:szCs w:val="28"/>
        </w:rPr>
        <w:lastRenderedPageBreak/>
        <w:t>tuyển sinh, g</w:t>
      </w:r>
      <w:r w:rsidRPr="00B802BE">
        <w:rPr>
          <w:color w:val="auto"/>
          <w:sz w:val="26"/>
          <w:szCs w:val="28"/>
        </w:rPr>
        <w:t>iáo viên và hợp đồng nghiên cứu, cũng như chi tiêu ảnh hưởng đáng kể đến năng suất của các trường đại học thành viên của Đại học Thái Nguyên.</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5. S</w:t>
      </w:r>
      <w:r w:rsidRPr="00B802BE">
        <w:rPr>
          <w:rFonts w:ascii="Times New Roman" w:hAnsi="Times New Roman"/>
          <w:b/>
          <w:bCs/>
          <w:sz w:val="26"/>
          <w:szCs w:val="28"/>
        </w:rPr>
        <w:t>ả</w:t>
      </w:r>
      <w:r w:rsidRPr="00B802BE">
        <w:rPr>
          <w:rFonts w:ascii="Times New Roman" w:hAnsi="Times New Roman"/>
          <w:b/>
          <w:bCs/>
          <w:sz w:val="26"/>
          <w:szCs w:val="28"/>
        </w:rPr>
        <w:t>n ph</w:t>
      </w:r>
      <w:r w:rsidRPr="00B802BE">
        <w:rPr>
          <w:rFonts w:ascii="Times New Roman" w:hAnsi="Times New Roman"/>
          <w:b/>
          <w:bCs/>
          <w:sz w:val="26"/>
          <w:szCs w:val="28"/>
        </w:rPr>
        <w:t>ẩ</w:t>
      </w:r>
      <w:r w:rsidRPr="00B802BE">
        <w:rPr>
          <w:rFonts w:ascii="Times New Roman" w:hAnsi="Times New Roman"/>
          <w:b/>
          <w:bCs/>
          <w:sz w:val="26"/>
          <w:szCs w:val="28"/>
        </w:rPr>
        <w:t>m:</w:t>
      </w:r>
    </w:p>
    <w:p w:rsidR="00C229EB" w:rsidRPr="00B802BE" w:rsidRDefault="0033263E" w:rsidP="00B802BE">
      <w:pPr>
        <w:spacing w:after="0" w:line="360" w:lineRule="auto"/>
        <w:rPr>
          <w:rFonts w:ascii="Times New Roman" w:hAnsi="Times New Roman"/>
          <w:b/>
          <w:bCs/>
          <w:i/>
          <w:sz w:val="26"/>
          <w:szCs w:val="28"/>
        </w:rPr>
      </w:pPr>
      <w:r w:rsidRPr="00B802BE">
        <w:rPr>
          <w:rFonts w:ascii="Times New Roman" w:hAnsi="Times New Roman"/>
          <w:b/>
          <w:bCs/>
          <w:i/>
          <w:sz w:val="26"/>
          <w:szCs w:val="28"/>
        </w:rPr>
        <w:t>5.1. S</w:t>
      </w:r>
      <w:r w:rsidRPr="00B802BE">
        <w:rPr>
          <w:rFonts w:ascii="Times New Roman" w:hAnsi="Times New Roman"/>
          <w:b/>
          <w:bCs/>
          <w:i/>
          <w:sz w:val="26"/>
          <w:szCs w:val="28"/>
        </w:rPr>
        <w:t>ả</w:t>
      </w:r>
      <w:r w:rsidRPr="00B802BE">
        <w:rPr>
          <w:rFonts w:ascii="Times New Roman" w:hAnsi="Times New Roman"/>
          <w:b/>
          <w:bCs/>
          <w:i/>
          <w:sz w:val="26"/>
          <w:szCs w:val="28"/>
        </w:rPr>
        <w:t>n ph</w:t>
      </w:r>
      <w:r w:rsidRPr="00B802BE">
        <w:rPr>
          <w:rFonts w:ascii="Times New Roman" w:hAnsi="Times New Roman"/>
          <w:b/>
          <w:bCs/>
          <w:i/>
          <w:sz w:val="26"/>
          <w:szCs w:val="28"/>
        </w:rPr>
        <w:t>ẩ</w:t>
      </w:r>
      <w:r w:rsidRPr="00B802BE">
        <w:rPr>
          <w:rFonts w:ascii="Times New Roman" w:hAnsi="Times New Roman"/>
          <w:b/>
          <w:bCs/>
          <w:i/>
          <w:sz w:val="26"/>
          <w:szCs w:val="28"/>
        </w:rPr>
        <w:t>m khoa h</w:t>
      </w:r>
      <w:r w:rsidRPr="00B802BE">
        <w:rPr>
          <w:rFonts w:ascii="Times New Roman" w:hAnsi="Times New Roman"/>
          <w:b/>
          <w:bCs/>
          <w:i/>
          <w:sz w:val="26"/>
          <w:szCs w:val="28"/>
        </w:rPr>
        <w:t>ọ</w:t>
      </w:r>
      <w:r w:rsidRPr="00B802BE">
        <w:rPr>
          <w:rFonts w:ascii="Times New Roman" w:hAnsi="Times New Roman"/>
          <w:b/>
          <w:bCs/>
          <w:i/>
          <w:sz w:val="26"/>
          <w:szCs w:val="28"/>
        </w:rPr>
        <w:t>c</w:t>
      </w:r>
    </w:p>
    <w:p w:rsidR="00C229EB" w:rsidRPr="00B802BE" w:rsidRDefault="0033263E" w:rsidP="00B802BE">
      <w:pPr>
        <w:spacing w:after="0" w:line="360" w:lineRule="auto"/>
        <w:ind w:firstLine="709"/>
        <w:jc w:val="both"/>
        <w:rPr>
          <w:rFonts w:ascii="Times New Roman" w:eastAsia="SimSun" w:hAnsi="Times New Roman"/>
          <w:sz w:val="26"/>
          <w:szCs w:val="28"/>
          <w:lang w:eastAsia="zh-CN" w:bidi="ar"/>
        </w:rPr>
      </w:pPr>
      <w:r w:rsidRPr="00B802BE">
        <w:rPr>
          <w:rFonts w:ascii="Times New Roman" w:hAnsi="Times New Roman"/>
          <w:sz w:val="26"/>
          <w:szCs w:val="28"/>
        </w:rPr>
        <w:t xml:space="preserve">1. </w:t>
      </w:r>
      <w:r w:rsidRPr="00B802BE">
        <w:rPr>
          <w:rFonts w:ascii="Times New Roman" w:hAnsi="Times New Roman"/>
          <w:sz w:val="26"/>
          <w:szCs w:val="28"/>
        </w:rPr>
        <w:t>Nguy</w:t>
      </w:r>
      <w:r w:rsidRPr="00B802BE">
        <w:rPr>
          <w:rFonts w:ascii="Times New Roman" w:hAnsi="Times New Roman"/>
          <w:sz w:val="26"/>
          <w:szCs w:val="28"/>
        </w:rPr>
        <w:t>ễ</w:t>
      </w:r>
      <w:r w:rsidRPr="00B802BE">
        <w:rPr>
          <w:rFonts w:ascii="Times New Roman" w:hAnsi="Times New Roman"/>
          <w:sz w:val="26"/>
          <w:szCs w:val="28"/>
        </w:rPr>
        <w:t>n Đ</w:t>
      </w:r>
      <w:r w:rsidRPr="00B802BE">
        <w:rPr>
          <w:rFonts w:ascii="Times New Roman" w:hAnsi="Times New Roman"/>
          <w:sz w:val="26"/>
          <w:szCs w:val="28"/>
        </w:rPr>
        <w:t>ứ</w:t>
      </w:r>
      <w:r w:rsidRPr="00B802BE">
        <w:rPr>
          <w:rFonts w:ascii="Times New Roman" w:hAnsi="Times New Roman"/>
          <w:sz w:val="26"/>
          <w:szCs w:val="28"/>
        </w:rPr>
        <w:t>c Thu, Long Th</w:t>
      </w:r>
      <w:r w:rsidRPr="00B802BE">
        <w:rPr>
          <w:rFonts w:ascii="Times New Roman" w:hAnsi="Times New Roman"/>
          <w:sz w:val="26"/>
          <w:szCs w:val="28"/>
        </w:rPr>
        <w:t>ị</w:t>
      </w:r>
      <w:r w:rsidRPr="00B802BE">
        <w:rPr>
          <w:rFonts w:ascii="Times New Roman" w:hAnsi="Times New Roman"/>
          <w:sz w:val="26"/>
          <w:szCs w:val="28"/>
        </w:rPr>
        <w:t xml:space="preserve"> Ng</w:t>
      </w:r>
      <w:r w:rsidRPr="00B802BE">
        <w:rPr>
          <w:rFonts w:ascii="Times New Roman" w:hAnsi="Times New Roman"/>
          <w:sz w:val="26"/>
          <w:szCs w:val="28"/>
        </w:rPr>
        <w:t>ọ</w:t>
      </w:r>
      <w:r w:rsidRPr="00B802BE">
        <w:rPr>
          <w:rFonts w:ascii="Times New Roman" w:hAnsi="Times New Roman"/>
          <w:sz w:val="26"/>
          <w:szCs w:val="28"/>
        </w:rPr>
        <w:t>c Hân (2022), “</w:t>
      </w:r>
      <w:r w:rsidRPr="00B802BE">
        <w:rPr>
          <w:rFonts w:ascii="Times New Roman" w:eastAsia="SimSun" w:hAnsi="Times New Roman"/>
          <w:sz w:val="26"/>
          <w:szCs w:val="28"/>
          <w:lang w:eastAsia="zh-CN" w:bidi="ar"/>
        </w:rPr>
        <w:t>Labor Productivity Assessment: A</w:t>
      </w:r>
      <w:r w:rsidRPr="00B802BE">
        <w:rPr>
          <w:rFonts w:ascii="Times New Roman" w:eastAsia="SimSun" w:hAnsi="Times New Roman"/>
          <w:sz w:val="26"/>
          <w:szCs w:val="28"/>
          <w:lang w:eastAsia="zh-CN" w:bidi="ar"/>
        </w:rPr>
        <w:t xml:space="preserve"> Study in Thai Nguyen University of Economics and Business Administration – Thai Nguyen University</w:t>
      </w:r>
      <w:r w:rsidRPr="00B802BE">
        <w:rPr>
          <w:rFonts w:ascii="Times New Roman" w:eastAsia="SimSun" w:hAnsi="Times New Roman"/>
          <w:sz w:val="26"/>
          <w:szCs w:val="28"/>
          <w:lang w:eastAsia="zh-CN" w:bidi="ar"/>
        </w:rPr>
        <w:t>”</w:t>
      </w:r>
      <w:r w:rsidRPr="00B802BE">
        <w:rPr>
          <w:rFonts w:ascii="Times New Roman" w:eastAsia="SimSun" w:hAnsi="Times New Roman"/>
          <w:sz w:val="26"/>
          <w:szCs w:val="28"/>
          <w:lang w:eastAsia="zh-CN" w:bidi="ar"/>
        </w:rPr>
        <w:t xml:space="preserve"> </w:t>
      </w:r>
      <w:r w:rsidRPr="00B802BE">
        <w:rPr>
          <w:rFonts w:ascii="Times New Roman" w:eastAsia="SimSun" w:hAnsi="Times New Roman"/>
          <w:sz w:val="26"/>
          <w:szCs w:val="28"/>
          <w:lang w:eastAsia="zh-CN" w:bidi="ar"/>
        </w:rPr>
        <w:t>(Đánh giá năng su</w:t>
      </w:r>
      <w:r w:rsidRPr="00B802BE">
        <w:rPr>
          <w:rFonts w:ascii="Times New Roman" w:eastAsia="SimSun" w:hAnsi="Times New Roman"/>
          <w:sz w:val="26"/>
          <w:szCs w:val="28"/>
          <w:lang w:eastAsia="zh-CN" w:bidi="ar"/>
        </w:rPr>
        <w:t>ấ</w:t>
      </w:r>
      <w:r w:rsidRPr="00B802BE">
        <w:rPr>
          <w:rFonts w:ascii="Times New Roman" w:eastAsia="SimSun" w:hAnsi="Times New Roman"/>
          <w:sz w:val="26"/>
          <w:szCs w:val="28"/>
          <w:lang w:eastAsia="zh-CN" w:bidi="ar"/>
        </w:rPr>
        <w:t>t lao đ</w:t>
      </w:r>
      <w:r w:rsidRPr="00B802BE">
        <w:rPr>
          <w:rFonts w:ascii="Times New Roman" w:eastAsia="SimSun" w:hAnsi="Times New Roman"/>
          <w:sz w:val="26"/>
          <w:szCs w:val="28"/>
          <w:lang w:eastAsia="zh-CN" w:bidi="ar"/>
        </w:rPr>
        <w:t>ộ</w:t>
      </w:r>
      <w:r w:rsidRPr="00B802BE">
        <w:rPr>
          <w:rFonts w:ascii="Times New Roman" w:eastAsia="SimSun" w:hAnsi="Times New Roman"/>
          <w:sz w:val="26"/>
          <w:szCs w:val="28"/>
          <w:lang w:eastAsia="zh-CN" w:bidi="ar"/>
        </w:rPr>
        <w:t>ng c</w:t>
      </w:r>
      <w:r w:rsidRPr="00B802BE">
        <w:rPr>
          <w:rFonts w:ascii="Times New Roman" w:eastAsia="SimSun" w:hAnsi="Times New Roman"/>
          <w:sz w:val="26"/>
          <w:szCs w:val="28"/>
          <w:lang w:eastAsia="zh-CN" w:bidi="ar"/>
        </w:rPr>
        <w:t>ủ</w:t>
      </w:r>
      <w:r w:rsidRPr="00B802BE">
        <w:rPr>
          <w:rFonts w:ascii="Times New Roman" w:eastAsia="SimSun" w:hAnsi="Times New Roman"/>
          <w:sz w:val="26"/>
          <w:szCs w:val="28"/>
          <w:lang w:eastAsia="zh-CN" w:bidi="ar"/>
        </w:rPr>
        <w:t>a trư</w:t>
      </w:r>
      <w:r w:rsidRPr="00B802BE">
        <w:rPr>
          <w:rFonts w:ascii="Times New Roman" w:eastAsia="SimSun" w:hAnsi="Times New Roman"/>
          <w:sz w:val="26"/>
          <w:szCs w:val="28"/>
          <w:lang w:eastAsia="zh-CN" w:bidi="ar"/>
        </w:rPr>
        <w:t>ờ</w:t>
      </w:r>
      <w:r w:rsidRPr="00B802BE">
        <w:rPr>
          <w:rFonts w:ascii="Times New Roman" w:eastAsia="SimSun" w:hAnsi="Times New Roman"/>
          <w:sz w:val="26"/>
          <w:szCs w:val="28"/>
          <w:lang w:eastAsia="zh-CN" w:bidi="ar"/>
        </w:rPr>
        <w:t>ng Đ</w:t>
      </w:r>
      <w:r w:rsidRPr="00B802BE">
        <w:rPr>
          <w:rFonts w:ascii="Times New Roman" w:eastAsia="SimSun" w:hAnsi="Times New Roman"/>
          <w:sz w:val="26"/>
          <w:szCs w:val="28"/>
          <w:lang w:eastAsia="zh-CN" w:bidi="ar"/>
        </w:rPr>
        <w:t>ạ</w:t>
      </w:r>
      <w:r w:rsidRPr="00B802BE">
        <w:rPr>
          <w:rFonts w:ascii="Times New Roman" w:eastAsia="SimSun" w:hAnsi="Times New Roman"/>
          <w:sz w:val="26"/>
          <w:szCs w:val="28"/>
          <w:lang w:eastAsia="zh-CN" w:bidi="ar"/>
        </w:rPr>
        <w:t>i h</w:t>
      </w:r>
      <w:r w:rsidRPr="00B802BE">
        <w:rPr>
          <w:rFonts w:ascii="Times New Roman" w:eastAsia="SimSun" w:hAnsi="Times New Roman"/>
          <w:sz w:val="26"/>
          <w:szCs w:val="28"/>
          <w:lang w:eastAsia="zh-CN" w:bidi="ar"/>
        </w:rPr>
        <w:t>ọ</w:t>
      </w:r>
      <w:r w:rsidRPr="00B802BE">
        <w:rPr>
          <w:rFonts w:ascii="Times New Roman" w:eastAsia="SimSun" w:hAnsi="Times New Roman"/>
          <w:sz w:val="26"/>
          <w:szCs w:val="28"/>
          <w:lang w:eastAsia="zh-CN" w:bidi="ar"/>
        </w:rPr>
        <w:t>c Kinh t</w:t>
      </w:r>
      <w:r w:rsidRPr="00B802BE">
        <w:rPr>
          <w:rFonts w:ascii="Times New Roman" w:eastAsia="SimSun" w:hAnsi="Times New Roman"/>
          <w:sz w:val="26"/>
          <w:szCs w:val="28"/>
          <w:lang w:eastAsia="zh-CN" w:bidi="ar"/>
        </w:rPr>
        <w:t>ế</w:t>
      </w:r>
      <w:r w:rsidRPr="00B802BE">
        <w:rPr>
          <w:rFonts w:ascii="Times New Roman" w:eastAsia="SimSun" w:hAnsi="Times New Roman"/>
          <w:sz w:val="26"/>
          <w:szCs w:val="28"/>
          <w:lang w:eastAsia="zh-CN" w:bidi="ar"/>
        </w:rPr>
        <w:t xml:space="preserve"> và Qu</w:t>
      </w:r>
      <w:r w:rsidRPr="00B802BE">
        <w:rPr>
          <w:rFonts w:ascii="Times New Roman" w:eastAsia="SimSun" w:hAnsi="Times New Roman"/>
          <w:sz w:val="26"/>
          <w:szCs w:val="28"/>
          <w:lang w:eastAsia="zh-CN" w:bidi="ar"/>
        </w:rPr>
        <w:t>ả</w:t>
      </w:r>
      <w:r w:rsidRPr="00B802BE">
        <w:rPr>
          <w:rFonts w:ascii="Times New Roman" w:eastAsia="SimSun" w:hAnsi="Times New Roman"/>
          <w:sz w:val="26"/>
          <w:szCs w:val="28"/>
          <w:lang w:eastAsia="zh-CN" w:bidi="ar"/>
        </w:rPr>
        <w:t>n tr</w:t>
      </w:r>
      <w:r w:rsidRPr="00B802BE">
        <w:rPr>
          <w:rFonts w:ascii="Times New Roman" w:eastAsia="SimSun" w:hAnsi="Times New Roman"/>
          <w:sz w:val="26"/>
          <w:szCs w:val="28"/>
          <w:lang w:eastAsia="zh-CN" w:bidi="ar"/>
        </w:rPr>
        <w:t>ị</w:t>
      </w:r>
      <w:r w:rsidRPr="00B802BE">
        <w:rPr>
          <w:rFonts w:ascii="Times New Roman" w:eastAsia="SimSun" w:hAnsi="Times New Roman"/>
          <w:sz w:val="26"/>
          <w:szCs w:val="28"/>
          <w:lang w:eastAsia="zh-CN" w:bidi="ar"/>
        </w:rPr>
        <w:t xml:space="preserve"> kinh doanh, Đ</w:t>
      </w:r>
      <w:r w:rsidRPr="00B802BE">
        <w:rPr>
          <w:rFonts w:ascii="Times New Roman" w:eastAsia="SimSun" w:hAnsi="Times New Roman"/>
          <w:sz w:val="26"/>
          <w:szCs w:val="28"/>
          <w:lang w:eastAsia="zh-CN" w:bidi="ar"/>
        </w:rPr>
        <w:t>ạ</w:t>
      </w:r>
      <w:r w:rsidRPr="00B802BE">
        <w:rPr>
          <w:rFonts w:ascii="Times New Roman" w:eastAsia="SimSun" w:hAnsi="Times New Roman"/>
          <w:sz w:val="26"/>
          <w:szCs w:val="28"/>
          <w:lang w:eastAsia="zh-CN" w:bidi="ar"/>
        </w:rPr>
        <w:t>i h</w:t>
      </w:r>
      <w:r w:rsidRPr="00B802BE">
        <w:rPr>
          <w:rFonts w:ascii="Times New Roman" w:eastAsia="SimSun" w:hAnsi="Times New Roman"/>
          <w:sz w:val="26"/>
          <w:szCs w:val="28"/>
          <w:lang w:eastAsia="zh-CN" w:bidi="ar"/>
        </w:rPr>
        <w:t>ọ</w:t>
      </w:r>
      <w:r w:rsidRPr="00B802BE">
        <w:rPr>
          <w:rFonts w:ascii="Times New Roman" w:eastAsia="SimSun" w:hAnsi="Times New Roman"/>
          <w:sz w:val="26"/>
          <w:szCs w:val="28"/>
          <w:lang w:eastAsia="zh-CN" w:bidi="ar"/>
        </w:rPr>
        <w:t xml:space="preserve">c Thái Nguyên), </w:t>
      </w:r>
      <w:r w:rsidRPr="00B802BE">
        <w:rPr>
          <w:rFonts w:ascii="Times New Roman" w:eastAsia="SimSun" w:hAnsi="Times New Roman"/>
          <w:i/>
          <w:iCs/>
          <w:sz w:val="26"/>
          <w:szCs w:val="28"/>
          <w:lang w:eastAsia="zh-CN" w:bidi="ar"/>
        </w:rPr>
        <w:t xml:space="preserve">American Research Journal of Humanities &amp; Social </w:t>
      </w:r>
      <w:r w:rsidRPr="00B802BE">
        <w:rPr>
          <w:rFonts w:ascii="Times New Roman" w:eastAsia="SimSun" w:hAnsi="Times New Roman"/>
          <w:i/>
          <w:iCs/>
          <w:sz w:val="26"/>
          <w:szCs w:val="28"/>
          <w:lang w:eastAsia="zh-CN" w:bidi="ar"/>
        </w:rPr>
        <w:t>Science (ARJHSS)</w:t>
      </w:r>
      <w:r w:rsidRPr="00B802BE">
        <w:rPr>
          <w:rFonts w:ascii="Times New Roman" w:eastAsia="SimSun" w:hAnsi="Times New Roman"/>
          <w:sz w:val="26"/>
          <w:szCs w:val="28"/>
          <w:lang w:eastAsia="zh-CN" w:bidi="ar"/>
        </w:rPr>
        <w:t>, 5(3), pp.55-60.</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eastAsia="SimSun" w:hAnsi="Times New Roman"/>
          <w:sz w:val="26"/>
          <w:szCs w:val="28"/>
          <w:lang w:eastAsia="zh-CN" w:bidi="ar"/>
        </w:rPr>
        <w:t xml:space="preserve">2. </w:t>
      </w:r>
      <w:r w:rsidRPr="00B802BE">
        <w:rPr>
          <w:rFonts w:ascii="Times New Roman" w:eastAsia="SimSun" w:hAnsi="Times New Roman"/>
          <w:sz w:val="26"/>
          <w:szCs w:val="28"/>
          <w:lang w:eastAsia="zh-CN" w:bidi="ar"/>
        </w:rPr>
        <w:t>Nguy</w:t>
      </w:r>
      <w:r w:rsidRPr="00B802BE">
        <w:rPr>
          <w:rFonts w:ascii="Times New Roman" w:eastAsia="SimSun" w:hAnsi="Times New Roman"/>
          <w:sz w:val="26"/>
          <w:szCs w:val="28"/>
          <w:lang w:eastAsia="zh-CN" w:bidi="ar"/>
        </w:rPr>
        <w:t>ễ</w:t>
      </w:r>
      <w:r w:rsidRPr="00B802BE">
        <w:rPr>
          <w:rFonts w:ascii="Times New Roman" w:eastAsia="SimSun" w:hAnsi="Times New Roman"/>
          <w:sz w:val="26"/>
          <w:szCs w:val="28"/>
          <w:lang w:eastAsia="zh-CN" w:bidi="ar"/>
        </w:rPr>
        <w:t>n Đ</w:t>
      </w:r>
      <w:r w:rsidRPr="00B802BE">
        <w:rPr>
          <w:rFonts w:ascii="Times New Roman" w:eastAsia="SimSun" w:hAnsi="Times New Roman"/>
          <w:sz w:val="26"/>
          <w:szCs w:val="28"/>
          <w:lang w:eastAsia="zh-CN" w:bidi="ar"/>
        </w:rPr>
        <w:t>ứ</w:t>
      </w:r>
      <w:r w:rsidRPr="00B802BE">
        <w:rPr>
          <w:rFonts w:ascii="Times New Roman" w:eastAsia="SimSun" w:hAnsi="Times New Roman"/>
          <w:sz w:val="26"/>
          <w:szCs w:val="28"/>
          <w:lang w:eastAsia="zh-CN" w:bidi="ar"/>
        </w:rPr>
        <w:t xml:space="preserve">c Thu (2022), </w:t>
      </w:r>
      <w:r w:rsidRPr="00B802BE">
        <w:rPr>
          <w:rFonts w:ascii="Times New Roman" w:hAnsi="Times New Roman"/>
          <w:sz w:val="26"/>
          <w:szCs w:val="28"/>
          <w:lang w:eastAsia="zh-CN"/>
        </w:rPr>
        <w:t>“ Productivity of Thai Nguyen universities: Does the number of enrollments matter?”</w:t>
      </w:r>
      <w:r w:rsidRPr="00B802BE">
        <w:rPr>
          <w:rFonts w:ascii="Times New Roman" w:hAnsi="Times New Roman"/>
          <w:sz w:val="26"/>
          <w:szCs w:val="28"/>
          <w:lang w:eastAsia="zh-CN"/>
        </w:rPr>
        <w:t xml:space="preserve"> </w:t>
      </w:r>
      <w:r w:rsidRPr="00B802BE">
        <w:rPr>
          <w:rFonts w:ascii="Times New Roman" w:hAnsi="Times New Roman"/>
          <w:sz w:val="26"/>
          <w:szCs w:val="28"/>
          <w:lang w:eastAsia="zh-CN"/>
        </w:rPr>
        <w:t>(Đánh giá năng su</w:t>
      </w:r>
      <w:r w:rsidRPr="00B802BE">
        <w:rPr>
          <w:rFonts w:ascii="Times New Roman" w:hAnsi="Times New Roman"/>
          <w:sz w:val="26"/>
          <w:szCs w:val="28"/>
          <w:lang w:eastAsia="zh-CN"/>
        </w:rPr>
        <w:t>ấ</w:t>
      </w:r>
      <w:r w:rsidRPr="00B802BE">
        <w:rPr>
          <w:rFonts w:ascii="Times New Roman" w:hAnsi="Times New Roman"/>
          <w:sz w:val="26"/>
          <w:szCs w:val="28"/>
          <w:lang w:eastAsia="zh-CN"/>
        </w:rPr>
        <w:t>t lao đ</w:t>
      </w:r>
      <w:r w:rsidRPr="00B802BE">
        <w:rPr>
          <w:rFonts w:ascii="Times New Roman" w:hAnsi="Times New Roman"/>
          <w:sz w:val="26"/>
          <w:szCs w:val="28"/>
          <w:lang w:eastAsia="zh-CN"/>
        </w:rPr>
        <w:t>ộ</w:t>
      </w:r>
      <w:r w:rsidRPr="00B802BE">
        <w:rPr>
          <w:rFonts w:ascii="Times New Roman" w:hAnsi="Times New Roman"/>
          <w:sz w:val="26"/>
          <w:szCs w:val="28"/>
          <w:lang w:eastAsia="zh-CN"/>
        </w:rPr>
        <w:t>ng c</w:t>
      </w:r>
      <w:r w:rsidRPr="00B802BE">
        <w:rPr>
          <w:rFonts w:ascii="Times New Roman" w:hAnsi="Times New Roman"/>
          <w:sz w:val="26"/>
          <w:szCs w:val="28"/>
          <w:lang w:eastAsia="zh-CN"/>
        </w:rPr>
        <w:t>ủ</w:t>
      </w:r>
      <w:r w:rsidRPr="00B802BE">
        <w:rPr>
          <w:rFonts w:ascii="Times New Roman" w:hAnsi="Times New Roman"/>
          <w:sz w:val="26"/>
          <w:szCs w:val="28"/>
          <w:lang w:eastAsia="zh-CN"/>
        </w:rPr>
        <w:t>a các trư</w:t>
      </w:r>
      <w:r w:rsidRPr="00B802BE">
        <w:rPr>
          <w:rFonts w:ascii="Times New Roman" w:hAnsi="Times New Roman"/>
          <w:sz w:val="26"/>
          <w:szCs w:val="28"/>
          <w:lang w:eastAsia="zh-CN"/>
        </w:rPr>
        <w:t>ờ</w:t>
      </w:r>
      <w:r w:rsidRPr="00B802BE">
        <w:rPr>
          <w:rFonts w:ascii="Times New Roman" w:hAnsi="Times New Roman"/>
          <w:sz w:val="26"/>
          <w:szCs w:val="28"/>
          <w:lang w:eastAsia="zh-CN"/>
        </w:rPr>
        <w:t>ng Đ</w:t>
      </w:r>
      <w:r w:rsidRPr="00B802BE">
        <w:rPr>
          <w:rFonts w:ascii="Times New Roman" w:hAnsi="Times New Roman"/>
          <w:sz w:val="26"/>
          <w:szCs w:val="28"/>
          <w:lang w:eastAsia="zh-CN"/>
        </w:rPr>
        <w:t>ạ</w:t>
      </w:r>
      <w:r w:rsidRPr="00B802BE">
        <w:rPr>
          <w:rFonts w:ascii="Times New Roman" w:hAnsi="Times New Roman"/>
          <w:sz w:val="26"/>
          <w:szCs w:val="28"/>
          <w:lang w:eastAsia="zh-CN"/>
        </w:rPr>
        <w:t>i h</w:t>
      </w:r>
      <w:r w:rsidRPr="00B802BE">
        <w:rPr>
          <w:rFonts w:ascii="Times New Roman" w:hAnsi="Times New Roman"/>
          <w:sz w:val="26"/>
          <w:szCs w:val="28"/>
          <w:lang w:eastAsia="zh-CN"/>
        </w:rPr>
        <w:t>ọ</w:t>
      </w:r>
      <w:r w:rsidRPr="00B802BE">
        <w:rPr>
          <w:rFonts w:ascii="Times New Roman" w:hAnsi="Times New Roman"/>
          <w:sz w:val="26"/>
          <w:szCs w:val="28"/>
          <w:lang w:eastAsia="zh-CN"/>
        </w:rPr>
        <w:t>c thành viên Đ</w:t>
      </w:r>
      <w:r w:rsidRPr="00B802BE">
        <w:rPr>
          <w:rFonts w:ascii="Times New Roman" w:hAnsi="Times New Roman"/>
          <w:sz w:val="26"/>
          <w:szCs w:val="28"/>
          <w:lang w:eastAsia="zh-CN"/>
        </w:rPr>
        <w:t>ạ</w:t>
      </w:r>
      <w:r w:rsidRPr="00B802BE">
        <w:rPr>
          <w:rFonts w:ascii="Times New Roman" w:hAnsi="Times New Roman"/>
          <w:sz w:val="26"/>
          <w:szCs w:val="28"/>
          <w:lang w:eastAsia="zh-CN"/>
        </w:rPr>
        <w:t>i h</w:t>
      </w:r>
      <w:r w:rsidRPr="00B802BE">
        <w:rPr>
          <w:rFonts w:ascii="Times New Roman" w:hAnsi="Times New Roman"/>
          <w:sz w:val="26"/>
          <w:szCs w:val="28"/>
          <w:lang w:eastAsia="zh-CN"/>
        </w:rPr>
        <w:t>ọ</w:t>
      </w:r>
      <w:r w:rsidRPr="00B802BE">
        <w:rPr>
          <w:rFonts w:ascii="Times New Roman" w:hAnsi="Times New Roman"/>
          <w:sz w:val="26"/>
          <w:szCs w:val="28"/>
          <w:lang w:eastAsia="zh-CN"/>
        </w:rPr>
        <w:t xml:space="preserve">c Thái Nguyên: </w:t>
      </w:r>
      <w:r w:rsidRPr="00B802BE">
        <w:rPr>
          <w:rFonts w:ascii="Times New Roman" w:hAnsi="Times New Roman"/>
          <w:sz w:val="26"/>
          <w:szCs w:val="28"/>
          <w:lang w:val="vi-VN" w:eastAsia="zh-CN"/>
        </w:rPr>
        <w:t>Tác đ</w:t>
      </w:r>
      <w:r w:rsidRPr="00B802BE">
        <w:rPr>
          <w:rFonts w:ascii="Times New Roman" w:hAnsi="Times New Roman"/>
          <w:sz w:val="26"/>
          <w:szCs w:val="28"/>
          <w:lang w:val="vi-VN" w:eastAsia="zh-CN"/>
        </w:rPr>
        <w:t>ộ</w:t>
      </w:r>
      <w:r w:rsidRPr="00B802BE">
        <w:rPr>
          <w:rFonts w:ascii="Times New Roman" w:hAnsi="Times New Roman"/>
          <w:sz w:val="26"/>
          <w:szCs w:val="28"/>
          <w:lang w:val="vi-VN" w:eastAsia="zh-CN"/>
        </w:rPr>
        <w:t>ng c</w:t>
      </w:r>
      <w:r w:rsidRPr="00B802BE">
        <w:rPr>
          <w:rFonts w:ascii="Times New Roman" w:hAnsi="Times New Roman"/>
          <w:sz w:val="26"/>
          <w:szCs w:val="28"/>
          <w:lang w:val="vi-VN" w:eastAsia="zh-CN"/>
        </w:rPr>
        <w:t>ủ</w:t>
      </w:r>
      <w:r w:rsidRPr="00B802BE">
        <w:rPr>
          <w:rFonts w:ascii="Times New Roman" w:hAnsi="Times New Roman"/>
          <w:sz w:val="26"/>
          <w:szCs w:val="28"/>
          <w:lang w:val="vi-VN" w:eastAsia="zh-CN"/>
        </w:rPr>
        <w:t>a y</w:t>
      </w:r>
      <w:r w:rsidRPr="00B802BE">
        <w:rPr>
          <w:rFonts w:ascii="Times New Roman" w:hAnsi="Times New Roman"/>
          <w:sz w:val="26"/>
          <w:szCs w:val="28"/>
          <w:lang w:val="vi-VN" w:eastAsia="zh-CN"/>
        </w:rPr>
        <w:t>ế</w:t>
      </w:r>
      <w:r w:rsidRPr="00B802BE">
        <w:rPr>
          <w:rFonts w:ascii="Times New Roman" w:hAnsi="Times New Roman"/>
          <w:sz w:val="26"/>
          <w:szCs w:val="28"/>
          <w:lang w:val="vi-VN" w:eastAsia="zh-CN"/>
        </w:rPr>
        <w:t>u t</w:t>
      </w:r>
      <w:r w:rsidRPr="00B802BE">
        <w:rPr>
          <w:rFonts w:ascii="Times New Roman" w:hAnsi="Times New Roman"/>
          <w:sz w:val="26"/>
          <w:szCs w:val="28"/>
          <w:lang w:val="vi-VN" w:eastAsia="zh-CN"/>
        </w:rPr>
        <w:t>ố</w:t>
      </w:r>
      <w:r w:rsidRPr="00B802BE">
        <w:rPr>
          <w:rFonts w:ascii="Times New Roman" w:hAnsi="Times New Roman"/>
          <w:sz w:val="26"/>
          <w:szCs w:val="28"/>
          <w:lang w:val="vi-VN" w:eastAsia="zh-CN"/>
        </w:rPr>
        <w:t xml:space="preserve"> tuy</w:t>
      </w:r>
      <w:r w:rsidRPr="00B802BE">
        <w:rPr>
          <w:rFonts w:ascii="Times New Roman" w:hAnsi="Times New Roman"/>
          <w:sz w:val="26"/>
          <w:szCs w:val="28"/>
          <w:lang w:val="vi-VN" w:eastAsia="zh-CN"/>
        </w:rPr>
        <w:t>ể</w:t>
      </w:r>
      <w:r w:rsidRPr="00B802BE">
        <w:rPr>
          <w:rFonts w:ascii="Times New Roman" w:hAnsi="Times New Roman"/>
          <w:sz w:val="26"/>
          <w:szCs w:val="28"/>
          <w:lang w:val="vi-VN" w:eastAsia="zh-CN"/>
        </w:rPr>
        <w:t>n si</w:t>
      </w:r>
      <w:r w:rsidRPr="00B802BE">
        <w:rPr>
          <w:rFonts w:ascii="Times New Roman" w:hAnsi="Times New Roman"/>
          <w:sz w:val="26"/>
          <w:szCs w:val="28"/>
          <w:lang w:val="vi-VN" w:eastAsia="zh-CN"/>
        </w:rPr>
        <w:t>nh</w:t>
      </w:r>
      <w:r w:rsidRPr="00B802BE">
        <w:rPr>
          <w:rFonts w:ascii="Times New Roman" w:hAnsi="Times New Roman"/>
          <w:sz w:val="26"/>
          <w:szCs w:val="28"/>
          <w:lang w:eastAsia="zh-CN"/>
        </w:rPr>
        <w:t>),</w:t>
      </w:r>
      <w:r w:rsidRPr="00B802BE">
        <w:rPr>
          <w:rFonts w:ascii="Times New Roman" w:eastAsia="SimSun" w:hAnsi="Times New Roman"/>
          <w:sz w:val="26"/>
          <w:szCs w:val="28"/>
          <w:lang w:eastAsia="zh-CN" w:bidi="ar"/>
        </w:rPr>
        <w:t xml:space="preserve"> </w:t>
      </w:r>
      <w:r w:rsidRPr="00B802BE">
        <w:rPr>
          <w:rFonts w:ascii="Times New Roman" w:hAnsi="Times New Roman"/>
          <w:i/>
          <w:iCs/>
          <w:sz w:val="26"/>
          <w:szCs w:val="28"/>
          <w:lang w:eastAsia="zh-CN"/>
        </w:rPr>
        <w:t>International Journal of All Research Writings,</w:t>
      </w:r>
      <w:r w:rsidRPr="00B802BE">
        <w:rPr>
          <w:rFonts w:ascii="Times New Roman" w:hAnsi="Times New Roman"/>
          <w:sz w:val="26"/>
          <w:szCs w:val="28"/>
          <w:lang w:eastAsia="zh-CN"/>
        </w:rPr>
        <w:t xml:space="preserve"> 3(10)</w:t>
      </w:r>
      <w:r w:rsidRPr="00B802BE">
        <w:rPr>
          <w:rFonts w:ascii="Times New Roman" w:hAnsi="Times New Roman"/>
          <w:sz w:val="26"/>
          <w:szCs w:val="28"/>
          <w:lang w:eastAsia="zh-CN"/>
        </w:rPr>
        <w:t>, pp. 1-10.</w:t>
      </w:r>
    </w:p>
    <w:p w:rsidR="00C229EB" w:rsidRPr="00B802BE" w:rsidRDefault="0033263E" w:rsidP="00B802BE">
      <w:pPr>
        <w:spacing w:after="0" w:line="360" w:lineRule="auto"/>
        <w:jc w:val="both"/>
        <w:rPr>
          <w:rFonts w:ascii="Times New Roman" w:hAnsi="Times New Roman"/>
          <w:b/>
          <w:bCs/>
          <w:i/>
          <w:sz w:val="26"/>
          <w:szCs w:val="28"/>
        </w:rPr>
      </w:pPr>
      <w:r w:rsidRPr="00B802BE">
        <w:rPr>
          <w:rFonts w:ascii="Times New Roman" w:eastAsia="SimSun" w:hAnsi="Times New Roman"/>
          <w:i/>
          <w:sz w:val="26"/>
          <w:szCs w:val="28"/>
          <w:lang w:eastAsia="zh-CN" w:bidi="ar"/>
        </w:rPr>
        <w:t xml:space="preserve"> </w:t>
      </w:r>
      <w:r w:rsidRPr="00B802BE">
        <w:rPr>
          <w:rFonts w:ascii="Times New Roman" w:hAnsi="Times New Roman"/>
          <w:b/>
          <w:bCs/>
          <w:i/>
          <w:sz w:val="26"/>
          <w:szCs w:val="28"/>
        </w:rPr>
        <w:t>5.2. S</w:t>
      </w:r>
      <w:r w:rsidRPr="00B802BE">
        <w:rPr>
          <w:rFonts w:ascii="Times New Roman" w:hAnsi="Times New Roman"/>
          <w:b/>
          <w:bCs/>
          <w:i/>
          <w:sz w:val="26"/>
          <w:szCs w:val="28"/>
        </w:rPr>
        <w:t>ả</w:t>
      </w:r>
      <w:r w:rsidRPr="00B802BE">
        <w:rPr>
          <w:rFonts w:ascii="Times New Roman" w:hAnsi="Times New Roman"/>
          <w:b/>
          <w:bCs/>
          <w:i/>
          <w:sz w:val="26"/>
          <w:szCs w:val="28"/>
        </w:rPr>
        <w:t>n ph</w:t>
      </w:r>
      <w:r w:rsidRPr="00B802BE">
        <w:rPr>
          <w:rFonts w:ascii="Times New Roman" w:hAnsi="Times New Roman"/>
          <w:b/>
          <w:bCs/>
          <w:i/>
          <w:sz w:val="26"/>
          <w:szCs w:val="28"/>
        </w:rPr>
        <w:t>ẩ</w:t>
      </w:r>
      <w:r w:rsidRPr="00B802BE">
        <w:rPr>
          <w:rFonts w:ascii="Times New Roman" w:hAnsi="Times New Roman"/>
          <w:b/>
          <w:bCs/>
          <w:i/>
          <w:sz w:val="26"/>
          <w:szCs w:val="28"/>
        </w:rPr>
        <w:t>m đào t</w:t>
      </w:r>
      <w:r w:rsidRPr="00B802BE">
        <w:rPr>
          <w:rFonts w:ascii="Times New Roman" w:hAnsi="Times New Roman"/>
          <w:b/>
          <w:bCs/>
          <w:i/>
          <w:sz w:val="26"/>
          <w:szCs w:val="28"/>
        </w:rPr>
        <w:t>ạ</w:t>
      </w:r>
      <w:r w:rsidRPr="00B802BE">
        <w:rPr>
          <w:rFonts w:ascii="Times New Roman" w:hAnsi="Times New Roman"/>
          <w:b/>
          <w:bCs/>
          <w:i/>
          <w:sz w:val="26"/>
          <w:szCs w:val="28"/>
        </w:rPr>
        <w:t>o</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b/>
          <w:bCs/>
          <w:sz w:val="26"/>
          <w:szCs w:val="28"/>
        </w:rPr>
        <w:t xml:space="preserve"> </w:t>
      </w:r>
      <w:r w:rsidRPr="00B802BE">
        <w:rPr>
          <w:rFonts w:ascii="Times New Roman" w:hAnsi="Times New Roman"/>
          <w:sz w:val="26"/>
          <w:szCs w:val="28"/>
        </w:rPr>
        <w:t>Hư</w:t>
      </w:r>
      <w:r w:rsidRPr="00B802BE">
        <w:rPr>
          <w:rFonts w:ascii="Times New Roman" w:hAnsi="Times New Roman"/>
          <w:sz w:val="26"/>
          <w:szCs w:val="28"/>
        </w:rPr>
        <w:t>ớ</w:t>
      </w:r>
      <w:r w:rsidRPr="00B802BE">
        <w:rPr>
          <w:rFonts w:ascii="Times New Roman" w:hAnsi="Times New Roman"/>
          <w:sz w:val="26"/>
          <w:szCs w:val="28"/>
        </w:rPr>
        <w:t>ng d</w:t>
      </w:r>
      <w:r w:rsidRPr="00B802BE">
        <w:rPr>
          <w:rFonts w:ascii="Times New Roman" w:hAnsi="Times New Roman"/>
          <w:sz w:val="26"/>
          <w:szCs w:val="28"/>
        </w:rPr>
        <w:t>ẫ</w:t>
      </w:r>
      <w:r w:rsidRPr="00B802BE">
        <w:rPr>
          <w:rFonts w:ascii="Times New Roman" w:hAnsi="Times New Roman"/>
          <w:sz w:val="26"/>
          <w:szCs w:val="28"/>
        </w:rPr>
        <w:t>n sinh viên nghiên c</w:t>
      </w:r>
      <w:r w:rsidRPr="00B802BE">
        <w:rPr>
          <w:rFonts w:ascii="Times New Roman" w:hAnsi="Times New Roman"/>
          <w:sz w:val="26"/>
          <w:szCs w:val="28"/>
        </w:rPr>
        <w:t>ứ</w:t>
      </w:r>
      <w:r w:rsidRPr="00B802BE">
        <w:rPr>
          <w:rFonts w:ascii="Times New Roman" w:hAnsi="Times New Roman"/>
          <w:sz w:val="26"/>
          <w:szCs w:val="28"/>
        </w:rPr>
        <w:t>u khoa h</w:t>
      </w:r>
      <w:r w:rsidRPr="00B802BE">
        <w:rPr>
          <w:rFonts w:ascii="Times New Roman" w:hAnsi="Times New Roman"/>
          <w:sz w:val="26"/>
          <w:szCs w:val="28"/>
        </w:rPr>
        <w:t>ọ</w:t>
      </w:r>
      <w:r w:rsidRPr="00B802BE">
        <w:rPr>
          <w:rFonts w:ascii="Times New Roman" w:hAnsi="Times New Roman"/>
          <w:sz w:val="26"/>
          <w:szCs w:val="28"/>
        </w:rPr>
        <w:t>c:</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sz w:val="26"/>
          <w:szCs w:val="28"/>
        </w:rPr>
        <w:t>Long Th</w:t>
      </w:r>
      <w:r w:rsidRPr="00B802BE">
        <w:rPr>
          <w:rFonts w:ascii="Times New Roman" w:hAnsi="Times New Roman"/>
          <w:sz w:val="26"/>
          <w:szCs w:val="28"/>
        </w:rPr>
        <w:t>ị</w:t>
      </w:r>
      <w:r w:rsidRPr="00B802BE">
        <w:rPr>
          <w:rFonts w:ascii="Times New Roman" w:hAnsi="Times New Roman"/>
          <w:sz w:val="26"/>
          <w:szCs w:val="28"/>
        </w:rPr>
        <w:t xml:space="preserve"> Ng</w:t>
      </w:r>
      <w:r w:rsidRPr="00B802BE">
        <w:rPr>
          <w:rFonts w:ascii="Times New Roman" w:hAnsi="Times New Roman"/>
          <w:sz w:val="26"/>
          <w:szCs w:val="28"/>
        </w:rPr>
        <w:t>ọ</w:t>
      </w:r>
      <w:r w:rsidRPr="00B802BE">
        <w:rPr>
          <w:rFonts w:ascii="Times New Roman" w:hAnsi="Times New Roman"/>
          <w:sz w:val="26"/>
          <w:szCs w:val="28"/>
        </w:rPr>
        <w:t>c Hân (2021), sinh viên K15 QTKDTH C, Giáo viên hư</w:t>
      </w:r>
      <w:r w:rsidRPr="00B802BE">
        <w:rPr>
          <w:rFonts w:ascii="Times New Roman" w:hAnsi="Times New Roman"/>
          <w:sz w:val="26"/>
          <w:szCs w:val="28"/>
        </w:rPr>
        <w:t>ớ</w:t>
      </w:r>
      <w:r w:rsidRPr="00B802BE">
        <w:rPr>
          <w:rFonts w:ascii="Times New Roman" w:hAnsi="Times New Roman"/>
          <w:sz w:val="26"/>
          <w:szCs w:val="28"/>
        </w:rPr>
        <w:t>ng d</w:t>
      </w:r>
      <w:r w:rsidRPr="00B802BE">
        <w:rPr>
          <w:rFonts w:ascii="Times New Roman" w:hAnsi="Times New Roman"/>
          <w:sz w:val="26"/>
          <w:szCs w:val="28"/>
        </w:rPr>
        <w:t>ẫ</w:t>
      </w:r>
      <w:r w:rsidRPr="00B802BE">
        <w:rPr>
          <w:rFonts w:ascii="Times New Roman" w:hAnsi="Times New Roman"/>
          <w:sz w:val="26"/>
          <w:szCs w:val="28"/>
        </w:rPr>
        <w:t xml:space="preserve">n: </w:t>
      </w:r>
      <w:r w:rsidR="00A36000">
        <w:rPr>
          <w:rFonts w:ascii="Times New Roman" w:hAnsi="Times New Roman"/>
          <w:sz w:val="26"/>
          <w:szCs w:val="28"/>
        </w:rPr>
        <w:t xml:space="preserve">ThS. </w:t>
      </w:r>
      <w:r w:rsidRPr="00B802BE">
        <w:rPr>
          <w:rFonts w:ascii="Times New Roman" w:hAnsi="Times New Roman"/>
          <w:sz w:val="26"/>
          <w:szCs w:val="28"/>
        </w:rPr>
        <w:t>Nguy</w:t>
      </w:r>
      <w:r w:rsidRPr="00B802BE">
        <w:rPr>
          <w:rFonts w:ascii="Times New Roman" w:hAnsi="Times New Roman"/>
          <w:sz w:val="26"/>
          <w:szCs w:val="28"/>
        </w:rPr>
        <w:t>ễ</w:t>
      </w:r>
      <w:r w:rsidRPr="00B802BE">
        <w:rPr>
          <w:rFonts w:ascii="Times New Roman" w:hAnsi="Times New Roman"/>
          <w:sz w:val="26"/>
          <w:szCs w:val="28"/>
        </w:rPr>
        <w:t>n Đ</w:t>
      </w:r>
      <w:r w:rsidRPr="00B802BE">
        <w:rPr>
          <w:rFonts w:ascii="Times New Roman" w:hAnsi="Times New Roman"/>
          <w:sz w:val="26"/>
          <w:szCs w:val="28"/>
        </w:rPr>
        <w:t>ứ</w:t>
      </w:r>
      <w:r w:rsidRPr="00B802BE">
        <w:rPr>
          <w:rFonts w:ascii="Times New Roman" w:hAnsi="Times New Roman"/>
          <w:sz w:val="26"/>
          <w:szCs w:val="28"/>
        </w:rPr>
        <w:t>c Thu, đ</w:t>
      </w:r>
      <w:r w:rsidRPr="00B802BE">
        <w:rPr>
          <w:rFonts w:ascii="Times New Roman" w:hAnsi="Times New Roman"/>
          <w:sz w:val="26"/>
          <w:szCs w:val="28"/>
        </w:rPr>
        <w:t>ề</w:t>
      </w:r>
      <w:r w:rsidRPr="00B802BE">
        <w:rPr>
          <w:rFonts w:ascii="Times New Roman" w:hAnsi="Times New Roman"/>
          <w:sz w:val="26"/>
          <w:szCs w:val="28"/>
        </w:rPr>
        <w:t xml:space="preserve"> tài:</w:t>
      </w:r>
      <w:r w:rsidRPr="00B802BE">
        <w:rPr>
          <w:rFonts w:ascii="Times New Roman" w:hAnsi="Times New Roman"/>
          <w:sz w:val="26"/>
          <w:szCs w:val="28"/>
        </w:rPr>
        <w:t xml:space="preserve"> </w:t>
      </w:r>
      <w:r w:rsidRPr="00B802BE">
        <w:rPr>
          <w:rFonts w:ascii="Times New Roman" w:hAnsi="Times New Roman"/>
          <w:sz w:val="26"/>
          <w:szCs w:val="28"/>
        </w:rPr>
        <w:t>“</w:t>
      </w:r>
      <w:r w:rsidRPr="00B802BE">
        <w:rPr>
          <w:rFonts w:ascii="Times New Roman" w:hAnsi="Times New Roman"/>
          <w:i/>
          <w:iCs/>
          <w:sz w:val="26"/>
          <w:szCs w:val="28"/>
        </w:rPr>
        <w:t>Đánh giá năng su</w:t>
      </w:r>
      <w:r w:rsidRPr="00B802BE">
        <w:rPr>
          <w:rFonts w:ascii="Times New Roman" w:hAnsi="Times New Roman"/>
          <w:i/>
          <w:iCs/>
          <w:sz w:val="26"/>
          <w:szCs w:val="28"/>
        </w:rPr>
        <w:t>ấ</w:t>
      </w:r>
      <w:r w:rsidRPr="00B802BE">
        <w:rPr>
          <w:rFonts w:ascii="Times New Roman" w:hAnsi="Times New Roman"/>
          <w:i/>
          <w:iCs/>
          <w:sz w:val="26"/>
          <w:szCs w:val="28"/>
        </w:rPr>
        <w:t>t lao đ</w:t>
      </w:r>
      <w:r w:rsidRPr="00B802BE">
        <w:rPr>
          <w:rFonts w:ascii="Times New Roman" w:hAnsi="Times New Roman"/>
          <w:i/>
          <w:iCs/>
          <w:sz w:val="26"/>
          <w:szCs w:val="28"/>
        </w:rPr>
        <w:t>ộ</w:t>
      </w:r>
      <w:r w:rsidRPr="00B802BE">
        <w:rPr>
          <w:rFonts w:ascii="Times New Roman" w:hAnsi="Times New Roman"/>
          <w:i/>
          <w:iCs/>
          <w:sz w:val="26"/>
          <w:szCs w:val="28"/>
        </w:rPr>
        <w:t>ng c</w:t>
      </w:r>
      <w:r w:rsidRPr="00B802BE">
        <w:rPr>
          <w:rFonts w:ascii="Times New Roman" w:hAnsi="Times New Roman"/>
          <w:i/>
          <w:iCs/>
          <w:sz w:val="26"/>
          <w:szCs w:val="28"/>
        </w:rPr>
        <w:t>ủ</w:t>
      </w:r>
      <w:r w:rsidRPr="00B802BE">
        <w:rPr>
          <w:rFonts w:ascii="Times New Roman" w:hAnsi="Times New Roman"/>
          <w:i/>
          <w:iCs/>
          <w:sz w:val="26"/>
          <w:szCs w:val="28"/>
        </w:rPr>
        <w:t>a Trư</w:t>
      </w:r>
      <w:r w:rsidRPr="00B802BE">
        <w:rPr>
          <w:rFonts w:ascii="Times New Roman" w:hAnsi="Times New Roman"/>
          <w:i/>
          <w:iCs/>
          <w:sz w:val="26"/>
          <w:szCs w:val="28"/>
        </w:rPr>
        <w:t>ờ</w:t>
      </w:r>
      <w:r w:rsidRPr="00B802BE">
        <w:rPr>
          <w:rFonts w:ascii="Times New Roman" w:hAnsi="Times New Roman"/>
          <w:i/>
          <w:iCs/>
          <w:sz w:val="26"/>
          <w:szCs w:val="28"/>
        </w:rPr>
        <w:t>ng Đ</w:t>
      </w:r>
      <w:r w:rsidRPr="00B802BE">
        <w:rPr>
          <w:rFonts w:ascii="Times New Roman" w:hAnsi="Times New Roman"/>
          <w:i/>
          <w:iCs/>
          <w:sz w:val="26"/>
          <w:szCs w:val="28"/>
        </w:rPr>
        <w:t>ạ</w:t>
      </w:r>
      <w:r w:rsidRPr="00B802BE">
        <w:rPr>
          <w:rFonts w:ascii="Times New Roman" w:hAnsi="Times New Roman"/>
          <w:i/>
          <w:iCs/>
          <w:sz w:val="26"/>
          <w:szCs w:val="28"/>
        </w:rPr>
        <w:t>i h</w:t>
      </w:r>
      <w:r w:rsidRPr="00B802BE">
        <w:rPr>
          <w:rFonts w:ascii="Times New Roman" w:hAnsi="Times New Roman"/>
          <w:i/>
          <w:iCs/>
          <w:sz w:val="26"/>
          <w:szCs w:val="28"/>
        </w:rPr>
        <w:t>ọ</w:t>
      </w:r>
      <w:r w:rsidRPr="00B802BE">
        <w:rPr>
          <w:rFonts w:ascii="Times New Roman" w:hAnsi="Times New Roman"/>
          <w:i/>
          <w:iCs/>
          <w:sz w:val="26"/>
          <w:szCs w:val="28"/>
        </w:rPr>
        <w:t>c kinh t</w:t>
      </w:r>
      <w:r w:rsidRPr="00B802BE">
        <w:rPr>
          <w:rFonts w:ascii="Times New Roman" w:hAnsi="Times New Roman"/>
          <w:i/>
          <w:iCs/>
          <w:sz w:val="26"/>
          <w:szCs w:val="28"/>
        </w:rPr>
        <w:t>ế</w:t>
      </w:r>
      <w:r w:rsidRPr="00B802BE">
        <w:rPr>
          <w:rFonts w:ascii="Times New Roman" w:hAnsi="Times New Roman"/>
          <w:i/>
          <w:iCs/>
          <w:sz w:val="26"/>
          <w:szCs w:val="28"/>
        </w:rPr>
        <w:t xml:space="preserve"> và Qu</w:t>
      </w:r>
      <w:r w:rsidRPr="00B802BE">
        <w:rPr>
          <w:rFonts w:ascii="Times New Roman" w:hAnsi="Times New Roman"/>
          <w:i/>
          <w:iCs/>
          <w:sz w:val="26"/>
          <w:szCs w:val="28"/>
        </w:rPr>
        <w:t>ả</w:t>
      </w:r>
      <w:r w:rsidRPr="00B802BE">
        <w:rPr>
          <w:rFonts w:ascii="Times New Roman" w:hAnsi="Times New Roman"/>
          <w:i/>
          <w:iCs/>
          <w:sz w:val="26"/>
          <w:szCs w:val="28"/>
        </w:rPr>
        <w:t>n tr</w:t>
      </w:r>
      <w:r w:rsidRPr="00B802BE">
        <w:rPr>
          <w:rFonts w:ascii="Times New Roman" w:hAnsi="Times New Roman"/>
          <w:i/>
          <w:iCs/>
          <w:sz w:val="26"/>
          <w:szCs w:val="28"/>
        </w:rPr>
        <w:t>ị</w:t>
      </w:r>
      <w:r w:rsidRPr="00B802BE">
        <w:rPr>
          <w:rFonts w:ascii="Times New Roman" w:hAnsi="Times New Roman"/>
          <w:i/>
          <w:iCs/>
          <w:sz w:val="26"/>
          <w:szCs w:val="28"/>
        </w:rPr>
        <w:t xml:space="preserve"> Kinh doanh, Đ</w:t>
      </w:r>
      <w:r w:rsidRPr="00B802BE">
        <w:rPr>
          <w:rFonts w:ascii="Times New Roman" w:hAnsi="Times New Roman"/>
          <w:i/>
          <w:iCs/>
          <w:sz w:val="26"/>
          <w:szCs w:val="28"/>
        </w:rPr>
        <w:t>ạ</w:t>
      </w:r>
      <w:r w:rsidRPr="00B802BE">
        <w:rPr>
          <w:rFonts w:ascii="Times New Roman" w:hAnsi="Times New Roman"/>
          <w:i/>
          <w:iCs/>
          <w:sz w:val="26"/>
          <w:szCs w:val="28"/>
        </w:rPr>
        <w:t>i h</w:t>
      </w:r>
      <w:r w:rsidRPr="00B802BE">
        <w:rPr>
          <w:rFonts w:ascii="Times New Roman" w:hAnsi="Times New Roman"/>
          <w:i/>
          <w:iCs/>
          <w:sz w:val="26"/>
          <w:szCs w:val="28"/>
        </w:rPr>
        <w:t>ọ</w:t>
      </w:r>
      <w:r w:rsidRPr="00B802BE">
        <w:rPr>
          <w:rFonts w:ascii="Times New Roman" w:hAnsi="Times New Roman"/>
          <w:i/>
          <w:iCs/>
          <w:sz w:val="26"/>
          <w:szCs w:val="28"/>
        </w:rPr>
        <w:t>c Thái Nguyên</w:t>
      </w:r>
      <w:r w:rsidRPr="00B802BE">
        <w:rPr>
          <w:rFonts w:ascii="Times New Roman" w:hAnsi="Times New Roman"/>
          <w:iCs/>
          <w:sz w:val="26"/>
          <w:szCs w:val="28"/>
        </w:rPr>
        <w:t xml:space="preserve">”, </w:t>
      </w:r>
      <w:r w:rsidRPr="00B802BE">
        <w:rPr>
          <w:rFonts w:ascii="Times New Roman" w:hAnsi="Times New Roman"/>
          <w:iCs/>
          <w:sz w:val="26"/>
          <w:szCs w:val="28"/>
        </w:rPr>
        <w:t>mã s</w:t>
      </w:r>
      <w:r w:rsidRPr="00B802BE">
        <w:rPr>
          <w:rFonts w:ascii="Times New Roman" w:hAnsi="Times New Roman"/>
          <w:iCs/>
          <w:sz w:val="26"/>
          <w:szCs w:val="28"/>
        </w:rPr>
        <w:t>ố</w:t>
      </w:r>
      <w:r w:rsidRPr="00B802BE">
        <w:rPr>
          <w:rFonts w:ascii="Times New Roman" w:hAnsi="Times New Roman"/>
          <w:iCs/>
          <w:sz w:val="26"/>
          <w:szCs w:val="28"/>
        </w:rPr>
        <w:t xml:space="preserve">:  </w:t>
      </w:r>
      <w:r w:rsidRPr="00B802BE">
        <w:rPr>
          <w:rFonts w:ascii="Times New Roman" w:hAnsi="Times New Roman"/>
          <w:sz w:val="26"/>
          <w:szCs w:val="28"/>
          <w:lang w:val="vi-VN"/>
        </w:rPr>
        <w:t>SV202</w:t>
      </w:r>
      <w:r w:rsidRPr="00B802BE">
        <w:rPr>
          <w:rFonts w:ascii="Times New Roman" w:hAnsi="Times New Roman"/>
          <w:sz w:val="26"/>
          <w:szCs w:val="28"/>
        </w:rPr>
        <w:t>1</w:t>
      </w:r>
      <w:r w:rsidRPr="00B802BE">
        <w:rPr>
          <w:rFonts w:ascii="Times New Roman" w:hAnsi="Times New Roman"/>
          <w:sz w:val="26"/>
          <w:szCs w:val="28"/>
          <w:lang w:val="vi-VN"/>
        </w:rPr>
        <w:t xml:space="preserve"> – BA – </w:t>
      </w:r>
      <w:r w:rsidRPr="00B802BE">
        <w:rPr>
          <w:rFonts w:ascii="Times New Roman" w:hAnsi="Times New Roman"/>
          <w:sz w:val="26"/>
          <w:szCs w:val="28"/>
        </w:rPr>
        <w:t>32</w:t>
      </w:r>
      <w:r w:rsidRPr="00B802BE">
        <w:rPr>
          <w:rFonts w:ascii="Times New Roman" w:hAnsi="Times New Roman"/>
          <w:sz w:val="26"/>
          <w:szCs w:val="28"/>
        </w:rPr>
        <w:t>,</w:t>
      </w:r>
      <w:r w:rsidRPr="00B802BE">
        <w:rPr>
          <w:rFonts w:ascii="Times New Roman" w:hAnsi="Times New Roman"/>
          <w:color w:val="0070C0"/>
          <w:sz w:val="26"/>
          <w:szCs w:val="28"/>
        </w:rPr>
        <w:t xml:space="preserve"> </w:t>
      </w:r>
      <w:r w:rsidRPr="00B802BE">
        <w:rPr>
          <w:rFonts w:ascii="Times New Roman" w:hAnsi="Times New Roman"/>
          <w:sz w:val="26"/>
          <w:szCs w:val="28"/>
        </w:rPr>
        <w:t>x</w:t>
      </w:r>
      <w:r w:rsidRPr="00B802BE">
        <w:rPr>
          <w:rFonts w:ascii="Times New Roman" w:hAnsi="Times New Roman"/>
          <w:sz w:val="26"/>
          <w:szCs w:val="28"/>
        </w:rPr>
        <w:t>ế</w:t>
      </w:r>
      <w:r w:rsidRPr="00B802BE">
        <w:rPr>
          <w:rFonts w:ascii="Times New Roman" w:hAnsi="Times New Roman"/>
          <w:sz w:val="26"/>
          <w:szCs w:val="28"/>
        </w:rPr>
        <w:t>p lo</w:t>
      </w:r>
      <w:r w:rsidRPr="00B802BE">
        <w:rPr>
          <w:rFonts w:ascii="Times New Roman" w:hAnsi="Times New Roman"/>
          <w:sz w:val="26"/>
          <w:szCs w:val="28"/>
        </w:rPr>
        <w:t>ạ</w:t>
      </w:r>
      <w:r w:rsidRPr="00B802BE">
        <w:rPr>
          <w:rFonts w:ascii="Times New Roman" w:hAnsi="Times New Roman"/>
          <w:sz w:val="26"/>
          <w:szCs w:val="28"/>
        </w:rPr>
        <w:t>i</w:t>
      </w:r>
      <w:r w:rsidRPr="00B802BE">
        <w:rPr>
          <w:rFonts w:ascii="Times New Roman" w:hAnsi="Times New Roman"/>
          <w:sz w:val="26"/>
          <w:szCs w:val="28"/>
        </w:rPr>
        <w:t>:</w:t>
      </w:r>
      <w:r w:rsidRPr="00B802BE">
        <w:rPr>
          <w:rFonts w:ascii="Times New Roman" w:hAnsi="Times New Roman"/>
          <w:sz w:val="26"/>
          <w:szCs w:val="28"/>
        </w:rPr>
        <w:t xml:space="preserve"> Khá.  </w:t>
      </w:r>
    </w:p>
    <w:p w:rsidR="00C229EB" w:rsidRPr="00B802BE" w:rsidRDefault="0033263E" w:rsidP="00B802BE">
      <w:pPr>
        <w:spacing w:after="0" w:line="360" w:lineRule="auto"/>
        <w:rPr>
          <w:rFonts w:ascii="Times New Roman" w:hAnsi="Times New Roman"/>
          <w:b/>
          <w:bCs/>
          <w:sz w:val="26"/>
          <w:szCs w:val="28"/>
        </w:rPr>
      </w:pPr>
      <w:r w:rsidRPr="00B802BE">
        <w:rPr>
          <w:rFonts w:ascii="Times New Roman" w:hAnsi="Times New Roman"/>
          <w:b/>
          <w:bCs/>
          <w:sz w:val="26"/>
          <w:szCs w:val="28"/>
        </w:rPr>
        <w:t>6. Phương th</w:t>
      </w:r>
      <w:r w:rsidRPr="00B802BE">
        <w:rPr>
          <w:rFonts w:ascii="Times New Roman" w:hAnsi="Times New Roman"/>
          <w:b/>
          <w:bCs/>
          <w:sz w:val="26"/>
          <w:szCs w:val="28"/>
        </w:rPr>
        <w:t>ứ</w:t>
      </w:r>
      <w:r w:rsidRPr="00B802BE">
        <w:rPr>
          <w:rFonts w:ascii="Times New Roman" w:hAnsi="Times New Roman"/>
          <w:b/>
          <w:bCs/>
          <w:sz w:val="26"/>
          <w:szCs w:val="28"/>
        </w:rPr>
        <w:t>c chuy</w:t>
      </w:r>
      <w:r w:rsidRPr="00B802BE">
        <w:rPr>
          <w:rFonts w:ascii="Times New Roman" w:hAnsi="Times New Roman"/>
          <w:b/>
          <w:bCs/>
          <w:sz w:val="26"/>
          <w:szCs w:val="28"/>
        </w:rPr>
        <w:t>ể</w:t>
      </w:r>
      <w:r w:rsidRPr="00B802BE">
        <w:rPr>
          <w:rFonts w:ascii="Times New Roman" w:hAnsi="Times New Roman"/>
          <w:b/>
          <w:bCs/>
          <w:sz w:val="26"/>
          <w:szCs w:val="28"/>
        </w:rPr>
        <w:t>n giao, đ</w:t>
      </w:r>
      <w:r w:rsidRPr="00B802BE">
        <w:rPr>
          <w:rFonts w:ascii="Times New Roman" w:hAnsi="Times New Roman"/>
          <w:b/>
          <w:bCs/>
          <w:sz w:val="26"/>
          <w:szCs w:val="28"/>
        </w:rPr>
        <w:t>ị</w:t>
      </w:r>
      <w:r w:rsidRPr="00B802BE">
        <w:rPr>
          <w:rFonts w:ascii="Times New Roman" w:hAnsi="Times New Roman"/>
          <w:b/>
          <w:bCs/>
          <w:sz w:val="26"/>
          <w:szCs w:val="28"/>
        </w:rPr>
        <w:t>a ch</w:t>
      </w:r>
      <w:r w:rsidRPr="00B802BE">
        <w:rPr>
          <w:rFonts w:ascii="Times New Roman" w:hAnsi="Times New Roman"/>
          <w:b/>
          <w:bCs/>
          <w:sz w:val="26"/>
          <w:szCs w:val="28"/>
        </w:rPr>
        <w:t>ỉ</w:t>
      </w:r>
      <w:r w:rsidRPr="00B802BE">
        <w:rPr>
          <w:rFonts w:ascii="Times New Roman" w:hAnsi="Times New Roman"/>
          <w:b/>
          <w:bCs/>
          <w:sz w:val="26"/>
          <w:szCs w:val="28"/>
        </w:rPr>
        <w:t xml:space="preserve"> </w:t>
      </w:r>
      <w:r w:rsidRPr="00B802BE">
        <w:rPr>
          <w:rFonts w:ascii="Times New Roman" w:hAnsi="Times New Roman"/>
          <w:b/>
          <w:bCs/>
          <w:sz w:val="26"/>
          <w:szCs w:val="28"/>
        </w:rPr>
        <w:t>ứ</w:t>
      </w:r>
      <w:r w:rsidRPr="00B802BE">
        <w:rPr>
          <w:rFonts w:ascii="Times New Roman" w:hAnsi="Times New Roman"/>
          <w:b/>
          <w:bCs/>
          <w:sz w:val="26"/>
          <w:szCs w:val="28"/>
        </w:rPr>
        <w:t>ng d</w:t>
      </w:r>
      <w:r w:rsidRPr="00B802BE">
        <w:rPr>
          <w:rFonts w:ascii="Times New Roman" w:hAnsi="Times New Roman"/>
          <w:b/>
          <w:bCs/>
          <w:sz w:val="26"/>
          <w:szCs w:val="28"/>
        </w:rPr>
        <w:t>ụ</w:t>
      </w:r>
      <w:r w:rsidRPr="00B802BE">
        <w:rPr>
          <w:rFonts w:ascii="Times New Roman" w:hAnsi="Times New Roman"/>
          <w:b/>
          <w:bCs/>
          <w:sz w:val="26"/>
          <w:szCs w:val="28"/>
        </w:rPr>
        <w:t>ng, tác đ</w:t>
      </w:r>
      <w:r w:rsidRPr="00B802BE">
        <w:rPr>
          <w:rFonts w:ascii="Times New Roman" w:hAnsi="Times New Roman"/>
          <w:b/>
          <w:bCs/>
          <w:sz w:val="26"/>
          <w:szCs w:val="28"/>
        </w:rPr>
        <w:t>ộ</w:t>
      </w:r>
      <w:r w:rsidRPr="00B802BE">
        <w:rPr>
          <w:rFonts w:ascii="Times New Roman" w:hAnsi="Times New Roman"/>
          <w:b/>
          <w:bCs/>
          <w:sz w:val="26"/>
          <w:szCs w:val="28"/>
        </w:rPr>
        <w:t>ng và l</w:t>
      </w:r>
      <w:r w:rsidRPr="00B802BE">
        <w:rPr>
          <w:rFonts w:ascii="Times New Roman" w:hAnsi="Times New Roman"/>
          <w:b/>
          <w:bCs/>
          <w:sz w:val="26"/>
          <w:szCs w:val="28"/>
        </w:rPr>
        <w:t>ợ</w:t>
      </w:r>
      <w:r w:rsidRPr="00B802BE">
        <w:rPr>
          <w:rFonts w:ascii="Times New Roman" w:hAnsi="Times New Roman"/>
          <w:b/>
          <w:bCs/>
          <w:sz w:val="26"/>
          <w:szCs w:val="28"/>
        </w:rPr>
        <w:t>i ích mang l</w:t>
      </w:r>
      <w:r w:rsidRPr="00B802BE">
        <w:rPr>
          <w:rFonts w:ascii="Times New Roman" w:hAnsi="Times New Roman"/>
          <w:b/>
          <w:bCs/>
          <w:sz w:val="26"/>
          <w:szCs w:val="28"/>
        </w:rPr>
        <w:t>ạ</w:t>
      </w:r>
      <w:r w:rsidRPr="00B802BE">
        <w:rPr>
          <w:rFonts w:ascii="Times New Roman" w:hAnsi="Times New Roman"/>
          <w:b/>
          <w:bCs/>
          <w:sz w:val="26"/>
          <w:szCs w:val="28"/>
        </w:rPr>
        <w:t>i c</w:t>
      </w:r>
      <w:r w:rsidRPr="00B802BE">
        <w:rPr>
          <w:rFonts w:ascii="Times New Roman" w:hAnsi="Times New Roman"/>
          <w:b/>
          <w:bCs/>
          <w:sz w:val="26"/>
          <w:szCs w:val="28"/>
        </w:rPr>
        <w:t>ủ</w:t>
      </w:r>
      <w:r w:rsidRPr="00B802BE">
        <w:rPr>
          <w:rFonts w:ascii="Times New Roman" w:hAnsi="Times New Roman"/>
          <w:b/>
          <w:bCs/>
          <w:sz w:val="26"/>
          <w:szCs w:val="28"/>
        </w:rPr>
        <w:t>a k</w:t>
      </w:r>
      <w:r w:rsidRPr="00B802BE">
        <w:rPr>
          <w:rFonts w:ascii="Times New Roman" w:hAnsi="Times New Roman"/>
          <w:b/>
          <w:bCs/>
          <w:sz w:val="26"/>
          <w:szCs w:val="28"/>
        </w:rPr>
        <w:t>ế</w:t>
      </w:r>
      <w:r w:rsidRPr="00B802BE">
        <w:rPr>
          <w:rFonts w:ascii="Times New Roman" w:hAnsi="Times New Roman"/>
          <w:b/>
          <w:bCs/>
          <w:sz w:val="26"/>
          <w:szCs w:val="28"/>
        </w:rPr>
        <w:t>t qu</w:t>
      </w:r>
      <w:r w:rsidRPr="00B802BE">
        <w:rPr>
          <w:rFonts w:ascii="Times New Roman" w:hAnsi="Times New Roman"/>
          <w:b/>
          <w:bCs/>
          <w:sz w:val="26"/>
          <w:szCs w:val="28"/>
        </w:rPr>
        <w:t>ả</w:t>
      </w:r>
      <w:r w:rsidRPr="00B802BE">
        <w:rPr>
          <w:rFonts w:ascii="Times New Roman" w:hAnsi="Times New Roman"/>
          <w:b/>
          <w:bCs/>
          <w:sz w:val="26"/>
          <w:szCs w:val="28"/>
        </w:rPr>
        <w:t xml:space="preserve"> nghiên c</w:t>
      </w:r>
      <w:r w:rsidRPr="00B802BE">
        <w:rPr>
          <w:rFonts w:ascii="Times New Roman" w:hAnsi="Times New Roman"/>
          <w:b/>
          <w:bCs/>
          <w:sz w:val="26"/>
          <w:szCs w:val="28"/>
        </w:rPr>
        <w:t>ứ</w:t>
      </w:r>
      <w:r w:rsidRPr="00B802BE">
        <w:rPr>
          <w:rFonts w:ascii="Times New Roman" w:hAnsi="Times New Roman"/>
          <w:b/>
          <w:bCs/>
          <w:sz w:val="26"/>
          <w:szCs w:val="28"/>
        </w:rPr>
        <w:t>u:</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sz w:val="26"/>
          <w:szCs w:val="28"/>
        </w:rPr>
        <w:t xml:space="preserve">- </w:t>
      </w:r>
      <w:r w:rsidRPr="00B802BE">
        <w:rPr>
          <w:rFonts w:ascii="Times New Roman" w:hAnsi="Times New Roman"/>
          <w:sz w:val="26"/>
          <w:szCs w:val="28"/>
        </w:rPr>
        <w:t>Phương th</w:t>
      </w:r>
      <w:r w:rsidRPr="00B802BE">
        <w:rPr>
          <w:rFonts w:ascii="Times New Roman" w:hAnsi="Times New Roman"/>
          <w:sz w:val="26"/>
          <w:szCs w:val="28"/>
        </w:rPr>
        <w:t>ứ</w:t>
      </w:r>
      <w:r w:rsidRPr="00B802BE">
        <w:rPr>
          <w:rFonts w:ascii="Times New Roman" w:hAnsi="Times New Roman"/>
          <w:sz w:val="26"/>
          <w:szCs w:val="28"/>
        </w:rPr>
        <w:t>c</w:t>
      </w:r>
      <w:r w:rsidRPr="00B802BE">
        <w:rPr>
          <w:rFonts w:ascii="Times New Roman" w:hAnsi="Times New Roman"/>
          <w:sz w:val="26"/>
          <w:szCs w:val="28"/>
        </w:rPr>
        <w:t xml:space="preserve"> chuy</w:t>
      </w:r>
      <w:r w:rsidRPr="00B802BE">
        <w:rPr>
          <w:rFonts w:ascii="Times New Roman" w:hAnsi="Times New Roman"/>
          <w:sz w:val="26"/>
          <w:szCs w:val="28"/>
        </w:rPr>
        <w:t>ể</w:t>
      </w:r>
      <w:r w:rsidRPr="00B802BE">
        <w:rPr>
          <w:rFonts w:ascii="Times New Roman" w:hAnsi="Times New Roman"/>
          <w:sz w:val="26"/>
          <w:szCs w:val="28"/>
        </w:rPr>
        <w:t>n giao</w:t>
      </w:r>
      <w:r w:rsidRPr="00B802BE">
        <w:rPr>
          <w:rFonts w:ascii="Times New Roman" w:hAnsi="Times New Roman"/>
          <w:sz w:val="26"/>
          <w:szCs w:val="28"/>
        </w:rPr>
        <w:t xml:space="preserve">: </w:t>
      </w:r>
      <w:r w:rsidRPr="00B802BE">
        <w:rPr>
          <w:rFonts w:ascii="Times New Roman" w:hAnsi="Times New Roman"/>
          <w:sz w:val="26"/>
          <w:szCs w:val="28"/>
        </w:rPr>
        <w:t>K</w:t>
      </w:r>
      <w:r w:rsidRPr="00B802BE">
        <w:rPr>
          <w:rFonts w:ascii="Times New Roman" w:hAnsi="Times New Roman"/>
          <w:sz w:val="26"/>
          <w:szCs w:val="28"/>
        </w:rPr>
        <w:t>ế</w:t>
      </w:r>
      <w:r w:rsidRPr="00B802BE">
        <w:rPr>
          <w:rFonts w:ascii="Times New Roman" w:hAnsi="Times New Roman"/>
          <w:sz w:val="26"/>
          <w:szCs w:val="28"/>
        </w:rPr>
        <w:t>t qu</w:t>
      </w:r>
      <w:r w:rsidRPr="00B802BE">
        <w:rPr>
          <w:rFonts w:ascii="Times New Roman" w:hAnsi="Times New Roman"/>
          <w:sz w:val="26"/>
          <w:szCs w:val="28"/>
        </w:rPr>
        <w:t>ả</w:t>
      </w:r>
      <w:r w:rsidRPr="00B802BE">
        <w:rPr>
          <w:rFonts w:ascii="Times New Roman" w:hAnsi="Times New Roman"/>
          <w:sz w:val="26"/>
          <w:szCs w:val="28"/>
        </w:rPr>
        <w:t xml:space="preserve"> nghiên c</w:t>
      </w:r>
      <w:r w:rsidRPr="00B802BE">
        <w:rPr>
          <w:rFonts w:ascii="Times New Roman" w:hAnsi="Times New Roman"/>
          <w:sz w:val="26"/>
          <w:szCs w:val="28"/>
        </w:rPr>
        <w:t>ứ</w:t>
      </w:r>
      <w:r w:rsidRPr="00B802BE">
        <w:rPr>
          <w:rFonts w:ascii="Times New Roman" w:hAnsi="Times New Roman"/>
          <w:sz w:val="26"/>
          <w:szCs w:val="28"/>
        </w:rPr>
        <w:t>u s</w:t>
      </w:r>
      <w:r w:rsidRPr="00B802BE">
        <w:rPr>
          <w:rFonts w:ascii="Times New Roman" w:hAnsi="Times New Roman"/>
          <w:sz w:val="26"/>
          <w:szCs w:val="28"/>
        </w:rPr>
        <w:t>ẽ</w:t>
      </w:r>
      <w:r w:rsidRPr="00B802BE">
        <w:rPr>
          <w:rFonts w:ascii="Times New Roman" w:hAnsi="Times New Roman"/>
          <w:sz w:val="26"/>
          <w:szCs w:val="28"/>
        </w:rPr>
        <w:t xml:space="preserve"> đư</w:t>
      </w:r>
      <w:r w:rsidRPr="00B802BE">
        <w:rPr>
          <w:rFonts w:ascii="Times New Roman" w:hAnsi="Times New Roman"/>
          <w:sz w:val="26"/>
          <w:szCs w:val="28"/>
        </w:rPr>
        <w:t>ợ</w:t>
      </w:r>
      <w:r w:rsidRPr="00B802BE">
        <w:rPr>
          <w:rFonts w:ascii="Times New Roman" w:hAnsi="Times New Roman"/>
          <w:sz w:val="26"/>
          <w:szCs w:val="28"/>
        </w:rPr>
        <w:t>c chuy</w:t>
      </w:r>
      <w:r w:rsidRPr="00B802BE">
        <w:rPr>
          <w:rFonts w:ascii="Times New Roman" w:hAnsi="Times New Roman"/>
          <w:sz w:val="26"/>
          <w:szCs w:val="28"/>
        </w:rPr>
        <w:t>ể</w:t>
      </w:r>
      <w:r w:rsidRPr="00B802BE">
        <w:rPr>
          <w:rFonts w:ascii="Times New Roman" w:hAnsi="Times New Roman"/>
          <w:sz w:val="26"/>
          <w:szCs w:val="28"/>
        </w:rPr>
        <w:t>n giao toàn b</w:t>
      </w:r>
      <w:r w:rsidRPr="00B802BE">
        <w:rPr>
          <w:rFonts w:ascii="Times New Roman" w:hAnsi="Times New Roman"/>
          <w:sz w:val="26"/>
          <w:szCs w:val="28"/>
        </w:rPr>
        <w:t>ộ</w:t>
      </w:r>
      <w:r w:rsidRPr="00B802BE">
        <w:rPr>
          <w:rFonts w:ascii="Times New Roman" w:hAnsi="Times New Roman"/>
          <w:sz w:val="26"/>
          <w:szCs w:val="28"/>
        </w:rPr>
        <w:t xml:space="preserve"> cho đơn v</w:t>
      </w:r>
      <w:r w:rsidRPr="00B802BE">
        <w:rPr>
          <w:rFonts w:ascii="Times New Roman" w:hAnsi="Times New Roman"/>
          <w:sz w:val="26"/>
          <w:szCs w:val="28"/>
        </w:rPr>
        <w:t>ị</w:t>
      </w:r>
      <w:r w:rsidRPr="00B802BE">
        <w:rPr>
          <w:rFonts w:ascii="Times New Roman" w:hAnsi="Times New Roman"/>
          <w:sz w:val="26"/>
          <w:szCs w:val="28"/>
        </w:rPr>
        <w:t xml:space="preserve"> ch</w:t>
      </w:r>
      <w:r w:rsidRPr="00B802BE">
        <w:rPr>
          <w:rFonts w:ascii="Times New Roman" w:hAnsi="Times New Roman"/>
          <w:sz w:val="26"/>
          <w:szCs w:val="28"/>
        </w:rPr>
        <w:t>ủ</w:t>
      </w:r>
      <w:r w:rsidRPr="00B802BE">
        <w:rPr>
          <w:rFonts w:ascii="Times New Roman" w:hAnsi="Times New Roman"/>
          <w:sz w:val="26"/>
          <w:szCs w:val="28"/>
        </w:rPr>
        <w:t xml:space="preserve"> trì.</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sz w:val="26"/>
          <w:szCs w:val="28"/>
        </w:rPr>
        <w:t>-</w:t>
      </w:r>
      <w:r w:rsidRPr="00B802BE">
        <w:rPr>
          <w:rFonts w:ascii="Times New Roman" w:hAnsi="Times New Roman"/>
          <w:sz w:val="26"/>
          <w:szCs w:val="28"/>
        </w:rPr>
        <w:t xml:space="preserve"> Đ</w:t>
      </w:r>
      <w:r w:rsidRPr="00B802BE">
        <w:rPr>
          <w:rFonts w:ascii="Times New Roman" w:hAnsi="Times New Roman"/>
          <w:sz w:val="26"/>
          <w:szCs w:val="28"/>
        </w:rPr>
        <w:t>ị</w:t>
      </w:r>
      <w:r w:rsidRPr="00B802BE">
        <w:rPr>
          <w:rFonts w:ascii="Times New Roman" w:hAnsi="Times New Roman"/>
          <w:sz w:val="26"/>
          <w:szCs w:val="28"/>
        </w:rPr>
        <w:t>a ch</w:t>
      </w:r>
      <w:r w:rsidRPr="00B802BE">
        <w:rPr>
          <w:rFonts w:ascii="Times New Roman" w:hAnsi="Times New Roman"/>
          <w:sz w:val="26"/>
          <w:szCs w:val="28"/>
        </w:rPr>
        <w:t>ỉ</w:t>
      </w:r>
      <w:r w:rsidRPr="00B802BE">
        <w:rPr>
          <w:rFonts w:ascii="Times New Roman" w:hAnsi="Times New Roman"/>
          <w:sz w:val="26"/>
          <w:szCs w:val="28"/>
        </w:rPr>
        <w:t xml:space="preserve"> </w:t>
      </w:r>
      <w:r w:rsidRPr="00B802BE">
        <w:rPr>
          <w:rFonts w:ascii="Times New Roman" w:hAnsi="Times New Roman"/>
          <w:sz w:val="26"/>
          <w:szCs w:val="28"/>
        </w:rPr>
        <w:t>ứ</w:t>
      </w:r>
      <w:r w:rsidRPr="00B802BE">
        <w:rPr>
          <w:rFonts w:ascii="Times New Roman" w:hAnsi="Times New Roman"/>
          <w:sz w:val="26"/>
          <w:szCs w:val="28"/>
        </w:rPr>
        <w:t>ng d</w:t>
      </w:r>
      <w:r w:rsidRPr="00B802BE">
        <w:rPr>
          <w:rFonts w:ascii="Times New Roman" w:hAnsi="Times New Roman"/>
          <w:sz w:val="26"/>
          <w:szCs w:val="28"/>
        </w:rPr>
        <w:t>ụ</w:t>
      </w:r>
      <w:r w:rsidRPr="00B802BE">
        <w:rPr>
          <w:rFonts w:ascii="Times New Roman" w:hAnsi="Times New Roman"/>
          <w:sz w:val="26"/>
          <w:szCs w:val="28"/>
        </w:rPr>
        <w:t>ng</w:t>
      </w:r>
      <w:r w:rsidRPr="00B802BE">
        <w:rPr>
          <w:rFonts w:ascii="Times New Roman" w:hAnsi="Times New Roman"/>
          <w:sz w:val="26"/>
          <w:szCs w:val="28"/>
        </w:rPr>
        <w:t xml:space="preserve">: </w:t>
      </w:r>
      <w:r w:rsidRPr="00B802BE">
        <w:rPr>
          <w:rFonts w:ascii="Times New Roman" w:hAnsi="Times New Roman"/>
          <w:sz w:val="26"/>
          <w:szCs w:val="28"/>
        </w:rPr>
        <w:t>Có th</w:t>
      </w:r>
      <w:r w:rsidRPr="00B802BE">
        <w:rPr>
          <w:rFonts w:ascii="Times New Roman" w:hAnsi="Times New Roman"/>
          <w:sz w:val="26"/>
          <w:szCs w:val="28"/>
        </w:rPr>
        <w:t>ể</w:t>
      </w:r>
      <w:r w:rsidRPr="00B802BE">
        <w:rPr>
          <w:rFonts w:ascii="Times New Roman" w:hAnsi="Times New Roman"/>
          <w:sz w:val="26"/>
          <w:szCs w:val="28"/>
        </w:rPr>
        <w:t xml:space="preserve"> </w:t>
      </w:r>
      <w:r w:rsidRPr="00B802BE">
        <w:rPr>
          <w:rFonts w:ascii="Times New Roman" w:hAnsi="Times New Roman"/>
          <w:sz w:val="26"/>
          <w:szCs w:val="28"/>
        </w:rPr>
        <w:t>ứ</w:t>
      </w:r>
      <w:r w:rsidRPr="00B802BE">
        <w:rPr>
          <w:rFonts w:ascii="Times New Roman" w:hAnsi="Times New Roman"/>
          <w:sz w:val="26"/>
          <w:szCs w:val="28"/>
        </w:rPr>
        <w:t>ng d</w:t>
      </w:r>
      <w:r w:rsidRPr="00B802BE">
        <w:rPr>
          <w:rFonts w:ascii="Times New Roman" w:hAnsi="Times New Roman"/>
          <w:sz w:val="26"/>
          <w:szCs w:val="28"/>
        </w:rPr>
        <w:t>ụ</w:t>
      </w:r>
      <w:r w:rsidRPr="00B802BE">
        <w:rPr>
          <w:rFonts w:ascii="Times New Roman" w:hAnsi="Times New Roman"/>
          <w:sz w:val="26"/>
          <w:szCs w:val="28"/>
        </w:rPr>
        <w:t>ng t</w:t>
      </w:r>
      <w:r w:rsidRPr="00B802BE">
        <w:rPr>
          <w:rFonts w:ascii="Times New Roman" w:hAnsi="Times New Roman"/>
          <w:sz w:val="26"/>
          <w:szCs w:val="28"/>
        </w:rPr>
        <w:t>ạ</w:t>
      </w:r>
      <w:r w:rsidRPr="00B802BE">
        <w:rPr>
          <w:rFonts w:ascii="Times New Roman" w:hAnsi="Times New Roman"/>
          <w:sz w:val="26"/>
          <w:szCs w:val="28"/>
        </w:rPr>
        <w:t>i đơn v</w:t>
      </w:r>
      <w:r w:rsidRPr="00B802BE">
        <w:rPr>
          <w:rFonts w:ascii="Times New Roman" w:hAnsi="Times New Roman"/>
          <w:sz w:val="26"/>
          <w:szCs w:val="28"/>
        </w:rPr>
        <w:t>ị</w:t>
      </w:r>
      <w:r w:rsidRPr="00B802BE">
        <w:rPr>
          <w:rFonts w:ascii="Times New Roman" w:hAnsi="Times New Roman"/>
          <w:sz w:val="26"/>
          <w:szCs w:val="28"/>
        </w:rPr>
        <w:t xml:space="preserve"> ch</w:t>
      </w:r>
      <w:r w:rsidRPr="00B802BE">
        <w:rPr>
          <w:rFonts w:ascii="Times New Roman" w:hAnsi="Times New Roman"/>
          <w:sz w:val="26"/>
          <w:szCs w:val="28"/>
        </w:rPr>
        <w:t>ủ</w:t>
      </w:r>
      <w:r w:rsidRPr="00B802BE">
        <w:rPr>
          <w:rFonts w:ascii="Times New Roman" w:hAnsi="Times New Roman"/>
          <w:sz w:val="26"/>
          <w:szCs w:val="28"/>
        </w:rPr>
        <w:t xml:space="preserve"> trì, các đ</w:t>
      </w:r>
      <w:r w:rsidRPr="00B802BE">
        <w:rPr>
          <w:rFonts w:ascii="Times New Roman" w:hAnsi="Times New Roman"/>
          <w:sz w:val="26"/>
          <w:szCs w:val="28"/>
        </w:rPr>
        <w:t>ạ</w:t>
      </w:r>
      <w:r w:rsidRPr="00B802BE">
        <w:rPr>
          <w:rFonts w:ascii="Times New Roman" w:hAnsi="Times New Roman"/>
          <w:sz w:val="26"/>
          <w:szCs w:val="28"/>
        </w:rPr>
        <w:t>i h</w:t>
      </w:r>
      <w:r w:rsidRPr="00B802BE">
        <w:rPr>
          <w:rFonts w:ascii="Times New Roman" w:hAnsi="Times New Roman"/>
          <w:sz w:val="26"/>
          <w:szCs w:val="28"/>
        </w:rPr>
        <w:t>ọ</w:t>
      </w:r>
      <w:r w:rsidRPr="00B802BE">
        <w:rPr>
          <w:rFonts w:ascii="Times New Roman" w:hAnsi="Times New Roman"/>
          <w:sz w:val="26"/>
          <w:szCs w:val="28"/>
        </w:rPr>
        <w:t>c thu</w:t>
      </w:r>
      <w:r w:rsidRPr="00B802BE">
        <w:rPr>
          <w:rFonts w:ascii="Times New Roman" w:hAnsi="Times New Roman"/>
          <w:sz w:val="26"/>
          <w:szCs w:val="28"/>
        </w:rPr>
        <w:t>ộ</w:t>
      </w:r>
      <w:r w:rsidRPr="00B802BE">
        <w:rPr>
          <w:rFonts w:ascii="Times New Roman" w:hAnsi="Times New Roman"/>
          <w:sz w:val="26"/>
          <w:szCs w:val="28"/>
        </w:rPr>
        <w:t>c đ</w:t>
      </w:r>
      <w:r w:rsidRPr="00B802BE">
        <w:rPr>
          <w:rFonts w:ascii="Times New Roman" w:hAnsi="Times New Roman"/>
          <w:sz w:val="26"/>
          <w:szCs w:val="28"/>
        </w:rPr>
        <w:t>ố</w:t>
      </w:r>
      <w:r w:rsidRPr="00B802BE">
        <w:rPr>
          <w:rFonts w:ascii="Times New Roman" w:hAnsi="Times New Roman"/>
          <w:sz w:val="26"/>
          <w:szCs w:val="28"/>
        </w:rPr>
        <w:t>i tương nghiên c</w:t>
      </w:r>
      <w:r w:rsidRPr="00B802BE">
        <w:rPr>
          <w:rFonts w:ascii="Times New Roman" w:hAnsi="Times New Roman"/>
          <w:sz w:val="26"/>
          <w:szCs w:val="28"/>
        </w:rPr>
        <w:t>ứ</w:t>
      </w:r>
      <w:r w:rsidRPr="00B802BE">
        <w:rPr>
          <w:rFonts w:ascii="Times New Roman" w:hAnsi="Times New Roman"/>
          <w:sz w:val="26"/>
          <w:szCs w:val="28"/>
        </w:rPr>
        <w:t>u, Đ</w:t>
      </w:r>
      <w:r w:rsidRPr="00B802BE">
        <w:rPr>
          <w:rFonts w:ascii="Times New Roman" w:hAnsi="Times New Roman"/>
          <w:sz w:val="26"/>
          <w:szCs w:val="28"/>
        </w:rPr>
        <w:t>ạ</w:t>
      </w:r>
      <w:r w:rsidRPr="00B802BE">
        <w:rPr>
          <w:rFonts w:ascii="Times New Roman" w:hAnsi="Times New Roman"/>
          <w:sz w:val="26"/>
          <w:szCs w:val="28"/>
        </w:rPr>
        <w:t>i h</w:t>
      </w:r>
      <w:r w:rsidRPr="00B802BE">
        <w:rPr>
          <w:rFonts w:ascii="Times New Roman" w:hAnsi="Times New Roman"/>
          <w:sz w:val="26"/>
          <w:szCs w:val="28"/>
        </w:rPr>
        <w:t>ọ</w:t>
      </w:r>
      <w:r w:rsidRPr="00B802BE">
        <w:rPr>
          <w:rFonts w:ascii="Times New Roman" w:hAnsi="Times New Roman"/>
          <w:sz w:val="26"/>
          <w:szCs w:val="28"/>
        </w:rPr>
        <w:t>c Thái Nguyên và các đ</w:t>
      </w:r>
      <w:r w:rsidRPr="00B802BE">
        <w:rPr>
          <w:rFonts w:ascii="Times New Roman" w:hAnsi="Times New Roman"/>
          <w:sz w:val="26"/>
          <w:szCs w:val="28"/>
        </w:rPr>
        <w:t>ạ</w:t>
      </w:r>
      <w:r w:rsidRPr="00B802BE">
        <w:rPr>
          <w:rFonts w:ascii="Times New Roman" w:hAnsi="Times New Roman"/>
          <w:sz w:val="26"/>
          <w:szCs w:val="28"/>
        </w:rPr>
        <w:t>i h</w:t>
      </w:r>
      <w:r w:rsidRPr="00B802BE">
        <w:rPr>
          <w:rFonts w:ascii="Times New Roman" w:hAnsi="Times New Roman"/>
          <w:sz w:val="26"/>
          <w:szCs w:val="28"/>
        </w:rPr>
        <w:t>ọ</w:t>
      </w:r>
      <w:r w:rsidRPr="00B802BE">
        <w:rPr>
          <w:rFonts w:ascii="Times New Roman" w:hAnsi="Times New Roman"/>
          <w:sz w:val="26"/>
          <w:szCs w:val="28"/>
        </w:rPr>
        <w:t>c khác (có đi</w:t>
      </w:r>
      <w:r w:rsidRPr="00B802BE">
        <w:rPr>
          <w:rFonts w:ascii="Times New Roman" w:hAnsi="Times New Roman"/>
          <w:sz w:val="26"/>
          <w:szCs w:val="28"/>
        </w:rPr>
        <w:t>ề</w:t>
      </w:r>
      <w:r w:rsidRPr="00B802BE">
        <w:rPr>
          <w:rFonts w:ascii="Times New Roman" w:hAnsi="Times New Roman"/>
          <w:sz w:val="26"/>
          <w:szCs w:val="28"/>
        </w:rPr>
        <w:t>u ki</w:t>
      </w:r>
      <w:r w:rsidRPr="00B802BE">
        <w:rPr>
          <w:rFonts w:ascii="Times New Roman" w:hAnsi="Times New Roman"/>
          <w:sz w:val="26"/>
          <w:szCs w:val="28"/>
        </w:rPr>
        <w:t>ệ</w:t>
      </w:r>
      <w:r w:rsidRPr="00B802BE">
        <w:rPr>
          <w:rFonts w:ascii="Times New Roman" w:hAnsi="Times New Roman"/>
          <w:sz w:val="26"/>
          <w:szCs w:val="28"/>
        </w:rPr>
        <w:t>n tương đ</w:t>
      </w:r>
      <w:r w:rsidRPr="00B802BE">
        <w:rPr>
          <w:rFonts w:ascii="Times New Roman" w:hAnsi="Times New Roman"/>
          <w:sz w:val="26"/>
          <w:szCs w:val="28"/>
        </w:rPr>
        <w:t>ồ</w:t>
      </w:r>
      <w:r w:rsidRPr="00B802BE">
        <w:rPr>
          <w:rFonts w:ascii="Times New Roman" w:hAnsi="Times New Roman"/>
          <w:sz w:val="26"/>
          <w:szCs w:val="28"/>
        </w:rPr>
        <w:t>ng) t</w:t>
      </w:r>
      <w:r w:rsidRPr="00B802BE">
        <w:rPr>
          <w:rFonts w:ascii="Times New Roman" w:hAnsi="Times New Roman"/>
          <w:sz w:val="26"/>
          <w:szCs w:val="28"/>
        </w:rPr>
        <w:t>ạ</w:t>
      </w:r>
      <w:r w:rsidRPr="00B802BE">
        <w:rPr>
          <w:rFonts w:ascii="Times New Roman" w:hAnsi="Times New Roman"/>
          <w:sz w:val="26"/>
          <w:szCs w:val="28"/>
        </w:rPr>
        <w:t>i Vi</w:t>
      </w:r>
      <w:r w:rsidRPr="00B802BE">
        <w:rPr>
          <w:rFonts w:ascii="Times New Roman" w:hAnsi="Times New Roman"/>
          <w:sz w:val="26"/>
          <w:szCs w:val="28"/>
        </w:rPr>
        <w:t>ệ</w:t>
      </w:r>
      <w:r w:rsidRPr="00B802BE">
        <w:rPr>
          <w:rFonts w:ascii="Times New Roman" w:hAnsi="Times New Roman"/>
          <w:sz w:val="26"/>
          <w:szCs w:val="28"/>
        </w:rPr>
        <w:t>t Nam.</w:t>
      </w:r>
    </w:p>
    <w:p w:rsidR="00C229EB" w:rsidRPr="00B802BE" w:rsidRDefault="0033263E" w:rsidP="00B802BE">
      <w:pPr>
        <w:pStyle w:val="Default"/>
        <w:spacing w:line="360" w:lineRule="auto"/>
        <w:ind w:firstLine="709"/>
        <w:rPr>
          <w:color w:val="auto"/>
          <w:sz w:val="26"/>
          <w:szCs w:val="28"/>
        </w:rPr>
      </w:pPr>
      <w:r w:rsidRPr="00B802BE">
        <w:rPr>
          <w:rFonts w:eastAsia="Calibri"/>
          <w:color w:val="auto"/>
          <w:sz w:val="26"/>
          <w:szCs w:val="28"/>
        </w:rPr>
        <w:t>- Tác đ</w:t>
      </w:r>
      <w:r w:rsidRPr="00B802BE">
        <w:rPr>
          <w:rFonts w:eastAsia="Calibri"/>
          <w:color w:val="auto"/>
          <w:sz w:val="26"/>
          <w:szCs w:val="28"/>
        </w:rPr>
        <w:t>ộ</w:t>
      </w:r>
      <w:r w:rsidRPr="00B802BE">
        <w:rPr>
          <w:rFonts w:eastAsia="Calibri"/>
          <w:color w:val="auto"/>
          <w:sz w:val="26"/>
          <w:szCs w:val="28"/>
        </w:rPr>
        <w:t>ng và l</w:t>
      </w:r>
      <w:r w:rsidRPr="00B802BE">
        <w:rPr>
          <w:rFonts w:eastAsia="Calibri"/>
          <w:color w:val="auto"/>
          <w:sz w:val="26"/>
          <w:szCs w:val="28"/>
        </w:rPr>
        <w:t>ợ</w:t>
      </w:r>
      <w:r w:rsidRPr="00B802BE">
        <w:rPr>
          <w:rFonts w:eastAsia="Calibri"/>
          <w:color w:val="auto"/>
          <w:sz w:val="26"/>
          <w:szCs w:val="28"/>
        </w:rPr>
        <w:t>i ích mang l</w:t>
      </w:r>
      <w:r w:rsidRPr="00B802BE">
        <w:rPr>
          <w:rFonts w:eastAsia="Calibri"/>
          <w:color w:val="auto"/>
          <w:sz w:val="26"/>
          <w:szCs w:val="28"/>
        </w:rPr>
        <w:t>ạ</w:t>
      </w:r>
      <w:r w:rsidRPr="00B802BE">
        <w:rPr>
          <w:rFonts w:eastAsia="Calibri"/>
          <w:color w:val="auto"/>
          <w:sz w:val="26"/>
          <w:szCs w:val="28"/>
        </w:rPr>
        <w:t>i c</w:t>
      </w:r>
      <w:r w:rsidRPr="00B802BE">
        <w:rPr>
          <w:rFonts w:eastAsia="Calibri"/>
          <w:color w:val="auto"/>
          <w:sz w:val="26"/>
          <w:szCs w:val="28"/>
        </w:rPr>
        <w:t>ủ</w:t>
      </w:r>
      <w:r w:rsidRPr="00B802BE">
        <w:rPr>
          <w:rFonts w:eastAsia="Calibri"/>
          <w:color w:val="auto"/>
          <w:sz w:val="26"/>
          <w:szCs w:val="28"/>
        </w:rPr>
        <w:t>a k</w:t>
      </w:r>
      <w:r w:rsidRPr="00B802BE">
        <w:rPr>
          <w:rFonts w:eastAsia="Calibri"/>
          <w:color w:val="auto"/>
          <w:sz w:val="26"/>
          <w:szCs w:val="28"/>
        </w:rPr>
        <w:t>ế</w:t>
      </w:r>
      <w:r w:rsidRPr="00B802BE">
        <w:rPr>
          <w:rFonts w:eastAsia="Calibri"/>
          <w:color w:val="auto"/>
          <w:sz w:val="26"/>
          <w:szCs w:val="28"/>
        </w:rPr>
        <w:t>t qu</w:t>
      </w:r>
      <w:r w:rsidRPr="00B802BE">
        <w:rPr>
          <w:rFonts w:eastAsia="Calibri"/>
          <w:color w:val="auto"/>
          <w:sz w:val="26"/>
          <w:szCs w:val="28"/>
        </w:rPr>
        <w:t>ả</w:t>
      </w:r>
      <w:r w:rsidRPr="00B802BE">
        <w:rPr>
          <w:rFonts w:eastAsia="Calibri"/>
          <w:color w:val="auto"/>
          <w:sz w:val="26"/>
          <w:szCs w:val="28"/>
        </w:rPr>
        <w:t xml:space="preserve"> nghiên c</w:t>
      </w:r>
      <w:r w:rsidRPr="00B802BE">
        <w:rPr>
          <w:rFonts w:eastAsia="Calibri"/>
          <w:color w:val="auto"/>
          <w:sz w:val="26"/>
          <w:szCs w:val="28"/>
        </w:rPr>
        <w:t>ứ</w:t>
      </w:r>
      <w:r w:rsidRPr="00B802BE">
        <w:rPr>
          <w:rFonts w:eastAsia="Calibri"/>
          <w:color w:val="auto"/>
          <w:sz w:val="26"/>
          <w:szCs w:val="28"/>
        </w:rPr>
        <w:t>u:</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t>Đ</w:t>
      </w:r>
      <w:r w:rsidRPr="00B802BE">
        <w:rPr>
          <w:rFonts w:ascii="Times New Roman" w:hAnsi="Times New Roman"/>
          <w:bCs/>
          <w:sz w:val="26"/>
          <w:szCs w:val="28"/>
        </w:rPr>
        <w:t>ố</w:t>
      </w:r>
      <w:r w:rsidRPr="00B802BE">
        <w:rPr>
          <w:rFonts w:ascii="Times New Roman" w:hAnsi="Times New Roman"/>
          <w:bCs/>
          <w:sz w:val="26"/>
          <w:szCs w:val="28"/>
        </w:rPr>
        <w:t>i v</w:t>
      </w:r>
      <w:r w:rsidRPr="00B802BE">
        <w:rPr>
          <w:rFonts w:ascii="Times New Roman" w:hAnsi="Times New Roman"/>
          <w:bCs/>
          <w:sz w:val="26"/>
          <w:szCs w:val="28"/>
        </w:rPr>
        <w:t>ớ</w:t>
      </w:r>
      <w:r w:rsidRPr="00B802BE">
        <w:rPr>
          <w:rFonts w:ascii="Times New Roman" w:hAnsi="Times New Roman"/>
          <w:bCs/>
          <w:sz w:val="26"/>
          <w:szCs w:val="28"/>
        </w:rPr>
        <w:t>i lĩnh v</w:t>
      </w:r>
      <w:r w:rsidRPr="00B802BE">
        <w:rPr>
          <w:rFonts w:ascii="Times New Roman" w:hAnsi="Times New Roman"/>
          <w:bCs/>
          <w:sz w:val="26"/>
          <w:szCs w:val="28"/>
        </w:rPr>
        <w:t>ự</w:t>
      </w:r>
      <w:r w:rsidRPr="00B802BE">
        <w:rPr>
          <w:rFonts w:ascii="Times New Roman" w:hAnsi="Times New Roman"/>
          <w:bCs/>
          <w:sz w:val="26"/>
          <w:szCs w:val="28"/>
        </w:rPr>
        <w:t>c giáo d</w:t>
      </w:r>
      <w:r w:rsidRPr="00B802BE">
        <w:rPr>
          <w:rFonts w:ascii="Times New Roman" w:hAnsi="Times New Roman"/>
          <w:bCs/>
          <w:sz w:val="26"/>
          <w:szCs w:val="28"/>
        </w:rPr>
        <w:t>ụ</w:t>
      </w:r>
      <w:r w:rsidRPr="00B802BE">
        <w:rPr>
          <w:rFonts w:ascii="Times New Roman" w:hAnsi="Times New Roman"/>
          <w:bCs/>
          <w:sz w:val="26"/>
          <w:szCs w:val="28"/>
        </w:rPr>
        <w:t>c và đào t</w:t>
      </w:r>
      <w:r w:rsidRPr="00B802BE">
        <w:rPr>
          <w:rFonts w:ascii="Times New Roman" w:hAnsi="Times New Roman"/>
          <w:bCs/>
          <w:sz w:val="26"/>
          <w:szCs w:val="28"/>
        </w:rPr>
        <w:t>ạ</w:t>
      </w:r>
      <w:r w:rsidRPr="00B802BE">
        <w:rPr>
          <w:rFonts w:ascii="Times New Roman" w:hAnsi="Times New Roman"/>
          <w:bCs/>
          <w:sz w:val="26"/>
          <w:szCs w:val="28"/>
        </w:rPr>
        <w:t>o:</w:t>
      </w:r>
      <w:r w:rsidRPr="00B802BE">
        <w:rPr>
          <w:rFonts w:ascii="Times New Roman" w:hAnsi="Times New Roman"/>
          <w:bCs/>
          <w:sz w:val="26"/>
          <w:szCs w:val="28"/>
        </w:rPr>
        <w:t xml:space="preserve"> </w:t>
      </w:r>
      <w:r w:rsidRPr="00B802BE">
        <w:rPr>
          <w:rFonts w:ascii="Times New Roman" w:hAnsi="Times New Roman"/>
          <w:bCs/>
          <w:sz w:val="26"/>
          <w:szCs w:val="28"/>
        </w:rPr>
        <w:t>Có th</w:t>
      </w:r>
      <w:r w:rsidRPr="00B802BE">
        <w:rPr>
          <w:rFonts w:ascii="Times New Roman" w:hAnsi="Times New Roman"/>
          <w:bCs/>
          <w:sz w:val="26"/>
          <w:szCs w:val="28"/>
        </w:rPr>
        <w:t>ể</w:t>
      </w:r>
      <w:r w:rsidRPr="00B802BE">
        <w:rPr>
          <w:rFonts w:ascii="Times New Roman" w:hAnsi="Times New Roman"/>
          <w:bCs/>
          <w:sz w:val="26"/>
          <w:szCs w:val="28"/>
        </w:rPr>
        <w:t xml:space="preserve"> làm tài li</w:t>
      </w:r>
      <w:r w:rsidRPr="00B802BE">
        <w:rPr>
          <w:rFonts w:ascii="Times New Roman" w:hAnsi="Times New Roman"/>
          <w:bCs/>
          <w:sz w:val="26"/>
          <w:szCs w:val="28"/>
        </w:rPr>
        <w:t>ệ</w:t>
      </w:r>
      <w:r w:rsidRPr="00B802BE">
        <w:rPr>
          <w:rFonts w:ascii="Times New Roman" w:hAnsi="Times New Roman"/>
          <w:bCs/>
          <w:sz w:val="26"/>
          <w:szCs w:val="28"/>
        </w:rPr>
        <w:t>u tham kh</w:t>
      </w:r>
      <w:r w:rsidRPr="00B802BE">
        <w:rPr>
          <w:rFonts w:ascii="Times New Roman" w:hAnsi="Times New Roman"/>
          <w:bCs/>
          <w:sz w:val="26"/>
          <w:szCs w:val="28"/>
        </w:rPr>
        <w:t>ả</w:t>
      </w:r>
      <w:r w:rsidRPr="00B802BE">
        <w:rPr>
          <w:rFonts w:ascii="Times New Roman" w:hAnsi="Times New Roman"/>
          <w:bCs/>
          <w:sz w:val="26"/>
          <w:szCs w:val="28"/>
        </w:rPr>
        <w:t>o trong vi</w:t>
      </w:r>
      <w:r w:rsidRPr="00B802BE">
        <w:rPr>
          <w:rFonts w:ascii="Times New Roman" w:hAnsi="Times New Roman"/>
          <w:bCs/>
          <w:sz w:val="26"/>
          <w:szCs w:val="28"/>
        </w:rPr>
        <w:t>ệ</w:t>
      </w:r>
      <w:r w:rsidRPr="00B802BE">
        <w:rPr>
          <w:rFonts w:ascii="Times New Roman" w:hAnsi="Times New Roman"/>
          <w:bCs/>
          <w:sz w:val="26"/>
          <w:szCs w:val="28"/>
        </w:rPr>
        <w:t>c đánh giá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c</w:t>
      </w:r>
      <w:r w:rsidRPr="00B802BE">
        <w:rPr>
          <w:rFonts w:ascii="Times New Roman" w:hAnsi="Times New Roman"/>
          <w:bCs/>
          <w:sz w:val="26"/>
          <w:szCs w:val="28"/>
        </w:rPr>
        <w:t>ủ</w:t>
      </w:r>
      <w:r w:rsidRPr="00B802BE">
        <w:rPr>
          <w:rFonts w:ascii="Times New Roman" w:hAnsi="Times New Roman"/>
          <w:bCs/>
          <w:sz w:val="26"/>
          <w:szCs w:val="28"/>
        </w:rPr>
        <w:t>a các t</w:t>
      </w:r>
      <w:r w:rsidRPr="00B802BE">
        <w:rPr>
          <w:rFonts w:ascii="Times New Roman" w:hAnsi="Times New Roman"/>
          <w:bCs/>
          <w:sz w:val="26"/>
          <w:szCs w:val="28"/>
        </w:rPr>
        <w:t>ổ</w:t>
      </w:r>
      <w:r w:rsidRPr="00B802BE">
        <w:rPr>
          <w:rFonts w:ascii="Times New Roman" w:hAnsi="Times New Roman"/>
          <w:bCs/>
          <w:sz w:val="26"/>
          <w:szCs w:val="28"/>
        </w:rPr>
        <w:t xml:space="preserve"> ch</w:t>
      </w:r>
      <w:r w:rsidRPr="00B802BE">
        <w:rPr>
          <w:rFonts w:ascii="Times New Roman" w:hAnsi="Times New Roman"/>
          <w:bCs/>
          <w:sz w:val="26"/>
          <w:szCs w:val="28"/>
        </w:rPr>
        <w:t>ứ</w:t>
      </w:r>
      <w:r w:rsidRPr="00B802BE">
        <w:rPr>
          <w:rFonts w:ascii="Times New Roman" w:hAnsi="Times New Roman"/>
          <w:bCs/>
          <w:sz w:val="26"/>
          <w:szCs w:val="28"/>
        </w:rPr>
        <w:t>c.</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t>Đ</w:t>
      </w:r>
      <w:r w:rsidRPr="00B802BE">
        <w:rPr>
          <w:rFonts w:ascii="Times New Roman" w:hAnsi="Times New Roman"/>
          <w:bCs/>
          <w:sz w:val="26"/>
          <w:szCs w:val="28"/>
        </w:rPr>
        <w:t>ố</w:t>
      </w:r>
      <w:r w:rsidRPr="00B802BE">
        <w:rPr>
          <w:rFonts w:ascii="Times New Roman" w:hAnsi="Times New Roman"/>
          <w:bCs/>
          <w:sz w:val="26"/>
          <w:szCs w:val="28"/>
        </w:rPr>
        <w:t>i v</w:t>
      </w:r>
      <w:r w:rsidRPr="00B802BE">
        <w:rPr>
          <w:rFonts w:ascii="Times New Roman" w:hAnsi="Times New Roman"/>
          <w:bCs/>
          <w:sz w:val="26"/>
          <w:szCs w:val="28"/>
        </w:rPr>
        <w:t>ớ</w:t>
      </w:r>
      <w:r w:rsidRPr="00B802BE">
        <w:rPr>
          <w:rFonts w:ascii="Times New Roman" w:hAnsi="Times New Roman"/>
          <w:bCs/>
          <w:sz w:val="26"/>
          <w:szCs w:val="28"/>
        </w:rPr>
        <w:t>i lĩnh v</w:t>
      </w:r>
      <w:r w:rsidRPr="00B802BE">
        <w:rPr>
          <w:rFonts w:ascii="Times New Roman" w:hAnsi="Times New Roman"/>
          <w:bCs/>
          <w:sz w:val="26"/>
          <w:szCs w:val="28"/>
        </w:rPr>
        <w:t>ự</w:t>
      </w:r>
      <w:r w:rsidRPr="00B802BE">
        <w:rPr>
          <w:rFonts w:ascii="Times New Roman" w:hAnsi="Times New Roman"/>
          <w:bCs/>
          <w:sz w:val="26"/>
          <w:szCs w:val="28"/>
        </w:rPr>
        <w:t>c khoa h</w:t>
      </w:r>
      <w:r w:rsidRPr="00B802BE">
        <w:rPr>
          <w:rFonts w:ascii="Times New Roman" w:hAnsi="Times New Roman"/>
          <w:bCs/>
          <w:sz w:val="26"/>
          <w:szCs w:val="28"/>
        </w:rPr>
        <w:t>ọ</w:t>
      </w:r>
      <w:r w:rsidRPr="00B802BE">
        <w:rPr>
          <w:rFonts w:ascii="Times New Roman" w:hAnsi="Times New Roman"/>
          <w:bCs/>
          <w:sz w:val="26"/>
          <w:szCs w:val="28"/>
        </w:rPr>
        <w:t>c và công ngh</w:t>
      </w:r>
      <w:r w:rsidRPr="00B802BE">
        <w:rPr>
          <w:rFonts w:ascii="Times New Roman" w:hAnsi="Times New Roman"/>
          <w:bCs/>
          <w:sz w:val="26"/>
          <w:szCs w:val="28"/>
        </w:rPr>
        <w:t>ệ</w:t>
      </w:r>
      <w:r w:rsidRPr="00B802BE">
        <w:rPr>
          <w:rFonts w:ascii="Times New Roman" w:hAnsi="Times New Roman"/>
          <w:bCs/>
          <w:sz w:val="26"/>
          <w:szCs w:val="28"/>
        </w:rPr>
        <w:t xml:space="preserve"> có liên quan: Làm t</w:t>
      </w:r>
      <w:r w:rsidRPr="00B802BE">
        <w:rPr>
          <w:rFonts w:ascii="Times New Roman" w:hAnsi="Times New Roman"/>
          <w:bCs/>
          <w:sz w:val="26"/>
          <w:szCs w:val="28"/>
        </w:rPr>
        <w:t>ạ</w:t>
      </w:r>
      <w:r w:rsidRPr="00B802BE">
        <w:rPr>
          <w:rFonts w:ascii="Times New Roman" w:hAnsi="Times New Roman"/>
          <w:bCs/>
          <w:sz w:val="26"/>
          <w:szCs w:val="28"/>
        </w:rPr>
        <w:t>i li</w:t>
      </w:r>
      <w:r w:rsidRPr="00B802BE">
        <w:rPr>
          <w:rFonts w:ascii="Times New Roman" w:hAnsi="Times New Roman"/>
          <w:bCs/>
          <w:sz w:val="26"/>
          <w:szCs w:val="28"/>
        </w:rPr>
        <w:t>ệ</w:t>
      </w:r>
      <w:r w:rsidRPr="00B802BE">
        <w:rPr>
          <w:rFonts w:ascii="Times New Roman" w:hAnsi="Times New Roman"/>
          <w:bCs/>
          <w:sz w:val="26"/>
          <w:szCs w:val="28"/>
        </w:rPr>
        <w:t>u tham kh</w:t>
      </w:r>
      <w:r w:rsidRPr="00B802BE">
        <w:rPr>
          <w:rFonts w:ascii="Times New Roman" w:hAnsi="Times New Roman"/>
          <w:bCs/>
          <w:sz w:val="26"/>
          <w:szCs w:val="28"/>
        </w:rPr>
        <w:t>ả</w:t>
      </w:r>
      <w:r w:rsidRPr="00B802BE">
        <w:rPr>
          <w:rFonts w:ascii="Times New Roman" w:hAnsi="Times New Roman"/>
          <w:bCs/>
          <w:sz w:val="26"/>
          <w:szCs w:val="28"/>
        </w:rPr>
        <w:t xml:space="preserve">o </w:t>
      </w:r>
      <w:r w:rsidRPr="00B802BE">
        <w:rPr>
          <w:rFonts w:ascii="Times New Roman" w:hAnsi="Times New Roman"/>
          <w:bCs/>
          <w:sz w:val="26"/>
          <w:szCs w:val="28"/>
        </w:rPr>
        <w:t>trong vi</w:t>
      </w:r>
      <w:r w:rsidRPr="00B802BE">
        <w:rPr>
          <w:rFonts w:ascii="Times New Roman" w:hAnsi="Times New Roman"/>
          <w:bCs/>
          <w:sz w:val="26"/>
          <w:szCs w:val="28"/>
        </w:rPr>
        <w:t>ệ</w:t>
      </w:r>
      <w:r w:rsidRPr="00B802BE">
        <w:rPr>
          <w:rFonts w:ascii="Times New Roman" w:hAnsi="Times New Roman"/>
          <w:bCs/>
          <w:sz w:val="26"/>
          <w:szCs w:val="28"/>
        </w:rPr>
        <w:t>c s</w:t>
      </w:r>
      <w:r w:rsidRPr="00B802BE">
        <w:rPr>
          <w:rFonts w:ascii="Times New Roman" w:hAnsi="Times New Roman"/>
          <w:bCs/>
          <w:sz w:val="26"/>
          <w:szCs w:val="28"/>
        </w:rPr>
        <w:t>ử</w:t>
      </w:r>
      <w:r w:rsidRPr="00B802BE">
        <w:rPr>
          <w:rFonts w:ascii="Times New Roman" w:hAnsi="Times New Roman"/>
          <w:bCs/>
          <w:sz w:val="26"/>
          <w:szCs w:val="28"/>
        </w:rPr>
        <w:t xml:space="preserve"> d</w:t>
      </w:r>
      <w:r w:rsidRPr="00B802BE">
        <w:rPr>
          <w:rFonts w:ascii="Times New Roman" w:hAnsi="Times New Roman"/>
          <w:bCs/>
          <w:sz w:val="26"/>
          <w:szCs w:val="28"/>
        </w:rPr>
        <w:t>ụ</w:t>
      </w:r>
      <w:r w:rsidRPr="00B802BE">
        <w:rPr>
          <w:rFonts w:ascii="Times New Roman" w:hAnsi="Times New Roman"/>
          <w:bCs/>
          <w:sz w:val="26"/>
          <w:szCs w:val="28"/>
        </w:rPr>
        <w:t>ng Ch</w:t>
      </w:r>
      <w:r w:rsidRPr="00B802BE">
        <w:rPr>
          <w:rFonts w:ascii="Times New Roman" w:hAnsi="Times New Roman"/>
          <w:bCs/>
          <w:sz w:val="26"/>
          <w:szCs w:val="28"/>
        </w:rPr>
        <w:t>ỉ</w:t>
      </w:r>
      <w:r w:rsidRPr="00B802BE">
        <w:rPr>
          <w:rFonts w:ascii="Times New Roman" w:hAnsi="Times New Roman"/>
          <w:bCs/>
          <w:sz w:val="26"/>
          <w:szCs w:val="28"/>
        </w:rPr>
        <w:t xml:space="preserve"> s</w:t>
      </w:r>
      <w:r w:rsidRPr="00B802BE">
        <w:rPr>
          <w:rFonts w:ascii="Times New Roman" w:hAnsi="Times New Roman"/>
          <w:bCs/>
          <w:sz w:val="26"/>
          <w:szCs w:val="28"/>
        </w:rPr>
        <w:t>ố</w:t>
      </w:r>
      <w:r w:rsidRPr="00B802BE">
        <w:rPr>
          <w:rFonts w:ascii="Times New Roman" w:hAnsi="Times New Roman"/>
          <w:bCs/>
          <w:sz w:val="26"/>
          <w:szCs w:val="28"/>
        </w:rPr>
        <w:t xml:space="preserve"> Malmquist đ</w:t>
      </w:r>
      <w:r w:rsidRPr="00B802BE">
        <w:rPr>
          <w:rFonts w:ascii="Times New Roman" w:hAnsi="Times New Roman"/>
          <w:bCs/>
          <w:sz w:val="26"/>
          <w:szCs w:val="28"/>
        </w:rPr>
        <w:t>ể</w:t>
      </w:r>
      <w:r w:rsidRPr="00B802BE">
        <w:rPr>
          <w:rFonts w:ascii="Times New Roman" w:hAnsi="Times New Roman"/>
          <w:bCs/>
          <w:sz w:val="26"/>
          <w:szCs w:val="28"/>
        </w:rPr>
        <w:t xml:space="preserve"> đánh giá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 c</w:t>
      </w:r>
      <w:r w:rsidRPr="00B802BE">
        <w:rPr>
          <w:rFonts w:ascii="Times New Roman" w:hAnsi="Times New Roman"/>
          <w:bCs/>
          <w:sz w:val="26"/>
          <w:szCs w:val="28"/>
        </w:rPr>
        <w:t>ủ</w:t>
      </w:r>
      <w:r w:rsidRPr="00B802BE">
        <w:rPr>
          <w:rFonts w:ascii="Times New Roman" w:hAnsi="Times New Roman"/>
          <w:bCs/>
          <w:sz w:val="26"/>
          <w:szCs w:val="28"/>
        </w:rPr>
        <w:t>a các t</w:t>
      </w:r>
      <w:r w:rsidRPr="00B802BE">
        <w:rPr>
          <w:rFonts w:ascii="Times New Roman" w:hAnsi="Times New Roman"/>
          <w:bCs/>
          <w:sz w:val="26"/>
          <w:szCs w:val="28"/>
        </w:rPr>
        <w:t>ổ</w:t>
      </w:r>
      <w:r w:rsidRPr="00B802BE">
        <w:rPr>
          <w:rFonts w:ascii="Times New Roman" w:hAnsi="Times New Roman"/>
          <w:bCs/>
          <w:sz w:val="26"/>
          <w:szCs w:val="28"/>
        </w:rPr>
        <w:t xml:space="preserve"> ch</w:t>
      </w:r>
      <w:r w:rsidRPr="00B802BE">
        <w:rPr>
          <w:rFonts w:ascii="Times New Roman" w:hAnsi="Times New Roman"/>
          <w:bCs/>
          <w:sz w:val="26"/>
          <w:szCs w:val="28"/>
        </w:rPr>
        <w:t>ứ</w:t>
      </w:r>
      <w:r w:rsidRPr="00B802BE">
        <w:rPr>
          <w:rFonts w:ascii="Times New Roman" w:hAnsi="Times New Roman"/>
          <w:bCs/>
          <w:sz w:val="26"/>
          <w:szCs w:val="28"/>
        </w:rPr>
        <w:t>c</w:t>
      </w:r>
      <w:r w:rsidRPr="00B802BE">
        <w:rPr>
          <w:rFonts w:ascii="Times New Roman" w:hAnsi="Times New Roman"/>
          <w:bCs/>
          <w:sz w:val="26"/>
          <w:szCs w:val="28"/>
        </w:rPr>
        <w:t>.</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lastRenderedPageBreak/>
        <w:t>Đ</w:t>
      </w:r>
      <w:r w:rsidRPr="00B802BE">
        <w:rPr>
          <w:rFonts w:ascii="Times New Roman" w:hAnsi="Times New Roman"/>
          <w:bCs/>
          <w:sz w:val="26"/>
          <w:szCs w:val="28"/>
        </w:rPr>
        <w:t>ố</w:t>
      </w:r>
      <w:r w:rsidRPr="00B802BE">
        <w:rPr>
          <w:rFonts w:ascii="Times New Roman" w:hAnsi="Times New Roman"/>
          <w:bCs/>
          <w:sz w:val="26"/>
          <w:szCs w:val="28"/>
        </w:rPr>
        <w:t>i v</w:t>
      </w:r>
      <w:r w:rsidRPr="00B802BE">
        <w:rPr>
          <w:rFonts w:ascii="Times New Roman" w:hAnsi="Times New Roman"/>
          <w:bCs/>
          <w:sz w:val="26"/>
          <w:szCs w:val="28"/>
        </w:rPr>
        <w:t>ớ</w:t>
      </w:r>
      <w:r w:rsidRPr="00B802BE">
        <w:rPr>
          <w:rFonts w:ascii="Times New Roman" w:hAnsi="Times New Roman"/>
          <w:bCs/>
          <w:sz w:val="26"/>
          <w:szCs w:val="28"/>
        </w:rPr>
        <w:t>i phát tri</w:t>
      </w:r>
      <w:r w:rsidRPr="00B802BE">
        <w:rPr>
          <w:rFonts w:ascii="Times New Roman" w:hAnsi="Times New Roman"/>
          <w:bCs/>
          <w:sz w:val="26"/>
          <w:szCs w:val="28"/>
        </w:rPr>
        <w:t>ể</w:t>
      </w:r>
      <w:r w:rsidRPr="00B802BE">
        <w:rPr>
          <w:rFonts w:ascii="Times New Roman" w:hAnsi="Times New Roman"/>
          <w:bCs/>
          <w:sz w:val="26"/>
          <w:szCs w:val="28"/>
        </w:rPr>
        <w:t>n kinh t</w:t>
      </w:r>
      <w:r w:rsidRPr="00B802BE">
        <w:rPr>
          <w:rFonts w:ascii="Times New Roman" w:hAnsi="Times New Roman"/>
          <w:bCs/>
          <w:sz w:val="26"/>
          <w:szCs w:val="28"/>
        </w:rPr>
        <w:t>ế</w:t>
      </w:r>
      <w:r w:rsidRPr="00B802BE">
        <w:rPr>
          <w:rFonts w:ascii="Times New Roman" w:hAnsi="Times New Roman"/>
          <w:bCs/>
          <w:sz w:val="26"/>
          <w:szCs w:val="28"/>
        </w:rPr>
        <w:t>-xã h</w:t>
      </w:r>
      <w:r w:rsidRPr="00B802BE">
        <w:rPr>
          <w:rFonts w:ascii="Times New Roman" w:hAnsi="Times New Roman"/>
          <w:bCs/>
          <w:sz w:val="26"/>
          <w:szCs w:val="28"/>
        </w:rPr>
        <w:t>ộ</w:t>
      </w:r>
      <w:r w:rsidRPr="00B802BE">
        <w:rPr>
          <w:rFonts w:ascii="Times New Roman" w:hAnsi="Times New Roman"/>
          <w:bCs/>
          <w:sz w:val="26"/>
          <w:szCs w:val="28"/>
        </w:rPr>
        <w:t>i: Các phân tích, đánh giá có th</w:t>
      </w:r>
      <w:r w:rsidRPr="00B802BE">
        <w:rPr>
          <w:rFonts w:ascii="Times New Roman" w:hAnsi="Times New Roman"/>
          <w:bCs/>
          <w:sz w:val="26"/>
          <w:szCs w:val="28"/>
        </w:rPr>
        <w:t>ể</w:t>
      </w:r>
      <w:r w:rsidRPr="00B802BE">
        <w:rPr>
          <w:rFonts w:ascii="Times New Roman" w:hAnsi="Times New Roman"/>
          <w:bCs/>
          <w:sz w:val="26"/>
          <w:szCs w:val="28"/>
        </w:rPr>
        <w:t xml:space="preserve"> đư</w:t>
      </w:r>
      <w:r w:rsidRPr="00B802BE">
        <w:rPr>
          <w:rFonts w:ascii="Times New Roman" w:hAnsi="Times New Roman"/>
          <w:bCs/>
          <w:sz w:val="26"/>
          <w:szCs w:val="28"/>
        </w:rPr>
        <w:t>ợ</w:t>
      </w:r>
      <w:r w:rsidRPr="00B802BE">
        <w:rPr>
          <w:rFonts w:ascii="Times New Roman" w:hAnsi="Times New Roman"/>
          <w:bCs/>
          <w:sz w:val="26"/>
          <w:szCs w:val="28"/>
        </w:rPr>
        <w:t>c dùng làm căn c</w:t>
      </w:r>
      <w:r w:rsidRPr="00B802BE">
        <w:rPr>
          <w:rFonts w:ascii="Times New Roman" w:hAnsi="Times New Roman"/>
          <w:bCs/>
          <w:sz w:val="26"/>
          <w:szCs w:val="28"/>
        </w:rPr>
        <w:t>ứ</w:t>
      </w:r>
      <w:r w:rsidRPr="00B802BE">
        <w:rPr>
          <w:rFonts w:ascii="Times New Roman" w:hAnsi="Times New Roman"/>
          <w:bCs/>
          <w:sz w:val="26"/>
          <w:szCs w:val="28"/>
        </w:rPr>
        <w:t xml:space="preserve"> đ</w:t>
      </w:r>
      <w:r w:rsidRPr="00B802BE">
        <w:rPr>
          <w:rFonts w:ascii="Times New Roman" w:hAnsi="Times New Roman"/>
          <w:bCs/>
          <w:sz w:val="26"/>
          <w:szCs w:val="28"/>
        </w:rPr>
        <w:t>ể</w:t>
      </w:r>
      <w:r w:rsidRPr="00B802BE">
        <w:rPr>
          <w:rFonts w:ascii="Times New Roman" w:hAnsi="Times New Roman"/>
          <w:bCs/>
          <w:sz w:val="26"/>
          <w:szCs w:val="28"/>
        </w:rPr>
        <w:t xml:space="preserve"> đ</w:t>
      </w:r>
      <w:r w:rsidRPr="00B802BE">
        <w:rPr>
          <w:rFonts w:ascii="Times New Roman" w:hAnsi="Times New Roman"/>
          <w:bCs/>
          <w:sz w:val="26"/>
          <w:szCs w:val="28"/>
        </w:rPr>
        <w:t>ề</w:t>
      </w:r>
      <w:r w:rsidRPr="00B802BE">
        <w:rPr>
          <w:rFonts w:ascii="Times New Roman" w:hAnsi="Times New Roman"/>
          <w:bCs/>
          <w:sz w:val="26"/>
          <w:szCs w:val="28"/>
        </w:rPr>
        <w:t xml:space="preserve"> xu</w:t>
      </w:r>
      <w:r w:rsidRPr="00B802BE">
        <w:rPr>
          <w:rFonts w:ascii="Times New Roman" w:hAnsi="Times New Roman"/>
          <w:bCs/>
          <w:sz w:val="26"/>
          <w:szCs w:val="28"/>
        </w:rPr>
        <w:t>ấ</w:t>
      </w:r>
      <w:r w:rsidRPr="00B802BE">
        <w:rPr>
          <w:rFonts w:ascii="Times New Roman" w:hAnsi="Times New Roman"/>
          <w:bCs/>
          <w:sz w:val="26"/>
          <w:szCs w:val="28"/>
        </w:rPr>
        <w:t>t m</w:t>
      </w:r>
      <w:r w:rsidRPr="00B802BE">
        <w:rPr>
          <w:rFonts w:ascii="Times New Roman" w:hAnsi="Times New Roman"/>
          <w:bCs/>
          <w:sz w:val="26"/>
          <w:szCs w:val="28"/>
        </w:rPr>
        <w:t>ộ</w:t>
      </w:r>
      <w:r w:rsidRPr="00B802BE">
        <w:rPr>
          <w:rFonts w:ascii="Times New Roman" w:hAnsi="Times New Roman"/>
          <w:bCs/>
          <w:sz w:val="26"/>
          <w:szCs w:val="28"/>
        </w:rPr>
        <w:t>t s</w:t>
      </w:r>
      <w:r w:rsidRPr="00B802BE">
        <w:rPr>
          <w:rFonts w:ascii="Times New Roman" w:hAnsi="Times New Roman"/>
          <w:bCs/>
          <w:sz w:val="26"/>
          <w:szCs w:val="28"/>
        </w:rPr>
        <w:t>ố</w:t>
      </w:r>
      <w:r w:rsidRPr="00B802BE">
        <w:rPr>
          <w:rFonts w:ascii="Times New Roman" w:hAnsi="Times New Roman"/>
          <w:bCs/>
          <w:sz w:val="26"/>
          <w:szCs w:val="28"/>
        </w:rPr>
        <w:t xml:space="preserve"> gi</w:t>
      </w:r>
      <w:r w:rsidRPr="00B802BE">
        <w:rPr>
          <w:rFonts w:ascii="Times New Roman" w:hAnsi="Times New Roman"/>
          <w:bCs/>
          <w:sz w:val="26"/>
          <w:szCs w:val="28"/>
        </w:rPr>
        <w:t>ả</w:t>
      </w:r>
      <w:r w:rsidRPr="00B802BE">
        <w:rPr>
          <w:rFonts w:ascii="Times New Roman" w:hAnsi="Times New Roman"/>
          <w:bCs/>
          <w:sz w:val="26"/>
          <w:szCs w:val="28"/>
        </w:rPr>
        <w:t>i pháp nh</w:t>
      </w:r>
      <w:r w:rsidRPr="00B802BE">
        <w:rPr>
          <w:rFonts w:ascii="Times New Roman" w:hAnsi="Times New Roman"/>
          <w:bCs/>
          <w:sz w:val="26"/>
          <w:szCs w:val="28"/>
        </w:rPr>
        <w:t>ằ</w:t>
      </w:r>
      <w:r w:rsidRPr="00B802BE">
        <w:rPr>
          <w:rFonts w:ascii="Times New Roman" w:hAnsi="Times New Roman"/>
          <w:bCs/>
          <w:sz w:val="26"/>
          <w:szCs w:val="28"/>
        </w:rPr>
        <w:t>m nâng cao năng su</w:t>
      </w:r>
      <w:r w:rsidRPr="00B802BE">
        <w:rPr>
          <w:rFonts w:ascii="Times New Roman" w:hAnsi="Times New Roman"/>
          <w:bCs/>
          <w:sz w:val="26"/>
          <w:szCs w:val="28"/>
        </w:rPr>
        <w:t>ấ</w:t>
      </w:r>
      <w:r w:rsidRPr="00B802BE">
        <w:rPr>
          <w:rFonts w:ascii="Times New Roman" w:hAnsi="Times New Roman"/>
          <w:bCs/>
          <w:sz w:val="26"/>
          <w:szCs w:val="28"/>
        </w:rPr>
        <w:t>t lao đ</w:t>
      </w:r>
      <w:r w:rsidRPr="00B802BE">
        <w:rPr>
          <w:rFonts w:ascii="Times New Roman" w:hAnsi="Times New Roman"/>
          <w:bCs/>
          <w:sz w:val="26"/>
          <w:szCs w:val="28"/>
        </w:rPr>
        <w:t>ộ</w:t>
      </w:r>
      <w:r w:rsidRPr="00B802BE">
        <w:rPr>
          <w:rFonts w:ascii="Times New Roman" w:hAnsi="Times New Roman"/>
          <w:bCs/>
          <w:sz w:val="26"/>
          <w:szCs w:val="28"/>
        </w:rPr>
        <w:t>ng.</w:t>
      </w:r>
    </w:p>
    <w:p w:rsidR="00C229EB" w:rsidRPr="00B802BE" w:rsidRDefault="0033263E" w:rsidP="00B802BE">
      <w:pPr>
        <w:spacing w:after="0" w:line="360" w:lineRule="auto"/>
        <w:ind w:firstLine="720"/>
        <w:jc w:val="both"/>
        <w:rPr>
          <w:rFonts w:ascii="Times New Roman" w:hAnsi="Times New Roman"/>
          <w:sz w:val="26"/>
          <w:szCs w:val="28"/>
        </w:rPr>
      </w:pPr>
      <w:r w:rsidRPr="00B802BE">
        <w:rPr>
          <w:rFonts w:ascii="Times New Roman" w:hAnsi="Times New Roman"/>
          <w:sz w:val="26"/>
          <w:szCs w:val="28"/>
          <w:lang w:val="nl-NL"/>
        </w:rPr>
        <w:t>Đ</w:t>
      </w:r>
      <w:r w:rsidRPr="00B802BE">
        <w:rPr>
          <w:rFonts w:ascii="Times New Roman" w:hAnsi="Times New Roman"/>
          <w:sz w:val="26"/>
          <w:szCs w:val="28"/>
          <w:lang w:val="nl-NL"/>
        </w:rPr>
        <w:t>ố</w:t>
      </w:r>
      <w:r w:rsidRPr="00B802BE">
        <w:rPr>
          <w:rFonts w:ascii="Times New Roman" w:hAnsi="Times New Roman"/>
          <w:sz w:val="26"/>
          <w:szCs w:val="28"/>
          <w:lang w:val="nl-NL"/>
        </w:rPr>
        <w:t>i v</w:t>
      </w:r>
      <w:r w:rsidRPr="00B802BE">
        <w:rPr>
          <w:rFonts w:ascii="Times New Roman" w:hAnsi="Times New Roman"/>
          <w:sz w:val="26"/>
          <w:szCs w:val="28"/>
          <w:lang w:val="nl-NL"/>
        </w:rPr>
        <w:t>ớ</w:t>
      </w:r>
      <w:r w:rsidRPr="00B802BE">
        <w:rPr>
          <w:rFonts w:ascii="Times New Roman" w:hAnsi="Times New Roman"/>
          <w:sz w:val="26"/>
          <w:szCs w:val="28"/>
          <w:lang w:val="nl-NL"/>
        </w:rPr>
        <w:t>i t</w:t>
      </w:r>
      <w:r w:rsidRPr="00B802BE">
        <w:rPr>
          <w:rFonts w:ascii="Times New Roman" w:hAnsi="Times New Roman"/>
          <w:sz w:val="26"/>
          <w:szCs w:val="28"/>
          <w:lang w:val="nl-NL"/>
        </w:rPr>
        <w:t>ổ</w:t>
      </w:r>
      <w:r w:rsidRPr="00B802BE">
        <w:rPr>
          <w:rFonts w:ascii="Times New Roman" w:hAnsi="Times New Roman"/>
          <w:sz w:val="26"/>
          <w:szCs w:val="28"/>
          <w:lang w:val="nl-NL"/>
        </w:rPr>
        <w:t xml:space="preserve"> ch</w:t>
      </w:r>
      <w:r w:rsidRPr="00B802BE">
        <w:rPr>
          <w:rFonts w:ascii="Times New Roman" w:hAnsi="Times New Roman"/>
          <w:sz w:val="26"/>
          <w:szCs w:val="28"/>
          <w:lang w:val="nl-NL"/>
        </w:rPr>
        <w:t>ứ</w:t>
      </w:r>
      <w:r w:rsidRPr="00B802BE">
        <w:rPr>
          <w:rFonts w:ascii="Times New Roman" w:hAnsi="Times New Roman"/>
          <w:sz w:val="26"/>
          <w:szCs w:val="28"/>
          <w:lang w:val="nl-NL"/>
        </w:rPr>
        <w:t>c ch</w:t>
      </w:r>
      <w:r w:rsidRPr="00B802BE">
        <w:rPr>
          <w:rFonts w:ascii="Times New Roman" w:hAnsi="Times New Roman"/>
          <w:sz w:val="26"/>
          <w:szCs w:val="28"/>
          <w:lang w:val="nl-NL"/>
        </w:rPr>
        <w:t>ủ</w:t>
      </w:r>
      <w:r w:rsidRPr="00B802BE">
        <w:rPr>
          <w:rFonts w:ascii="Times New Roman" w:hAnsi="Times New Roman"/>
          <w:sz w:val="26"/>
          <w:szCs w:val="28"/>
          <w:lang w:val="nl-NL"/>
        </w:rPr>
        <w:t xml:space="preserve"> trì</w:t>
      </w:r>
      <w:r w:rsidRPr="00B802BE">
        <w:rPr>
          <w:rFonts w:ascii="Times New Roman" w:hAnsi="Times New Roman"/>
          <w:sz w:val="26"/>
          <w:szCs w:val="28"/>
          <w:lang w:val="nl-NL"/>
        </w:rPr>
        <w:t xml:space="preserve"> và các cơ s</w:t>
      </w:r>
      <w:r w:rsidRPr="00B802BE">
        <w:rPr>
          <w:rFonts w:ascii="Times New Roman" w:hAnsi="Times New Roman"/>
          <w:sz w:val="26"/>
          <w:szCs w:val="28"/>
          <w:lang w:val="nl-NL"/>
        </w:rPr>
        <w:t>ở</w:t>
      </w:r>
      <w:r w:rsidRPr="00B802BE">
        <w:rPr>
          <w:rFonts w:ascii="Times New Roman" w:hAnsi="Times New Roman"/>
          <w:sz w:val="26"/>
          <w:szCs w:val="28"/>
          <w:lang w:val="nl-NL"/>
        </w:rPr>
        <w:t xml:space="preserve"> </w:t>
      </w:r>
      <w:r w:rsidRPr="00B802BE">
        <w:rPr>
          <w:rFonts w:ascii="Times New Roman" w:hAnsi="Times New Roman"/>
          <w:sz w:val="26"/>
          <w:szCs w:val="28"/>
          <w:lang w:val="nl-NL"/>
        </w:rPr>
        <w:t>ứ</w:t>
      </w:r>
      <w:r w:rsidRPr="00B802BE">
        <w:rPr>
          <w:rFonts w:ascii="Times New Roman" w:hAnsi="Times New Roman"/>
          <w:sz w:val="26"/>
          <w:szCs w:val="28"/>
          <w:lang w:val="nl-NL"/>
        </w:rPr>
        <w:t>ng d</w:t>
      </w:r>
      <w:r w:rsidRPr="00B802BE">
        <w:rPr>
          <w:rFonts w:ascii="Times New Roman" w:hAnsi="Times New Roman"/>
          <w:sz w:val="26"/>
          <w:szCs w:val="28"/>
          <w:lang w:val="nl-NL"/>
        </w:rPr>
        <w:t>ụ</w:t>
      </w:r>
      <w:r w:rsidRPr="00B802BE">
        <w:rPr>
          <w:rFonts w:ascii="Times New Roman" w:hAnsi="Times New Roman"/>
          <w:sz w:val="26"/>
          <w:szCs w:val="28"/>
          <w:lang w:val="nl-NL"/>
        </w:rPr>
        <w:t>ng k</w:t>
      </w:r>
      <w:r w:rsidRPr="00B802BE">
        <w:rPr>
          <w:rFonts w:ascii="Times New Roman" w:hAnsi="Times New Roman"/>
          <w:sz w:val="26"/>
          <w:szCs w:val="28"/>
          <w:lang w:val="nl-NL"/>
        </w:rPr>
        <w:t>ế</w:t>
      </w:r>
      <w:r w:rsidRPr="00B802BE">
        <w:rPr>
          <w:rFonts w:ascii="Times New Roman" w:hAnsi="Times New Roman"/>
          <w:sz w:val="26"/>
          <w:szCs w:val="28"/>
          <w:lang w:val="nl-NL"/>
        </w:rPr>
        <w:t>t qu</w:t>
      </w:r>
      <w:r w:rsidRPr="00B802BE">
        <w:rPr>
          <w:rFonts w:ascii="Times New Roman" w:hAnsi="Times New Roman"/>
          <w:sz w:val="26"/>
          <w:szCs w:val="28"/>
          <w:lang w:val="nl-NL"/>
        </w:rPr>
        <w:t>ả</w:t>
      </w:r>
      <w:r w:rsidRPr="00B802BE">
        <w:rPr>
          <w:rFonts w:ascii="Times New Roman" w:hAnsi="Times New Roman"/>
          <w:sz w:val="26"/>
          <w:szCs w:val="28"/>
          <w:lang w:val="nl-NL"/>
        </w:rPr>
        <w:t xml:space="preserve"> nghiên c</w:t>
      </w:r>
      <w:r w:rsidRPr="00B802BE">
        <w:rPr>
          <w:rFonts w:ascii="Times New Roman" w:hAnsi="Times New Roman"/>
          <w:sz w:val="26"/>
          <w:szCs w:val="28"/>
          <w:lang w:val="nl-NL"/>
        </w:rPr>
        <w:t>ứ</w:t>
      </w:r>
      <w:r w:rsidRPr="00B802BE">
        <w:rPr>
          <w:rFonts w:ascii="Times New Roman" w:hAnsi="Times New Roman"/>
          <w:sz w:val="26"/>
          <w:szCs w:val="28"/>
          <w:lang w:val="nl-NL"/>
        </w:rPr>
        <w:t>u</w:t>
      </w:r>
      <w:r w:rsidRPr="00B802BE">
        <w:rPr>
          <w:rFonts w:ascii="Times New Roman" w:hAnsi="Times New Roman"/>
          <w:sz w:val="26"/>
          <w:szCs w:val="28"/>
        </w:rPr>
        <w:t>: Khuy</w:t>
      </w:r>
      <w:r w:rsidRPr="00B802BE">
        <w:rPr>
          <w:rFonts w:ascii="Times New Roman" w:hAnsi="Times New Roman"/>
          <w:sz w:val="26"/>
          <w:szCs w:val="28"/>
        </w:rPr>
        <w:t>ế</w:t>
      </w:r>
      <w:r w:rsidRPr="00B802BE">
        <w:rPr>
          <w:rFonts w:ascii="Times New Roman" w:hAnsi="Times New Roman"/>
          <w:sz w:val="26"/>
          <w:szCs w:val="28"/>
        </w:rPr>
        <w:t>n khích áp d</w:t>
      </w:r>
      <w:r w:rsidRPr="00B802BE">
        <w:rPr>
          <w:rFonts w:ascii="Times New Roman" w:hAnsi="Times New Roman"/>
          <w:sz w:val="26"/>
          <w:szCs w:val="28"/>
        </w:rPr>
        <w:t>ụ</w:t>
      </w:r>
      <w:r w:rsidRPr="00B802BE">
        <w:rPr>
          <w:rFonts w:ascii="Times New Roman" w:hAnsi="Times New Roman"/>
          <w:sz w:val="26"/>
          <w:szCs w:val="28"/>
        </w:rPr>
        <w:t>ng phương pháp đánh giá năng su</w:t>
      </w:r>
      <w:r w:rsidRPr="00B802BE">
        <w:rPr>
          <w:rFonts w:ascii="Times New Roman" w:hAnsi="Times New Roman"/>
          <w:sz w:val="26"/>
          <w:szCs w:val="28"/>
        </w:rPr>
        <w:t>ấ</w:t>
      </w:r>
      <w:r w:rsidRPr="00B802BE">
        <w:rPr>
          <w:rFonts w:ascii="Times New Roman" w:hAnsi="Times New Roman"/>
          <w:sz w:val="26"/>
          <w:szCs w:val="28"/>
        </w:rPr>
        <w:t>t lao đ</w:t>
      </w:r>
      <w:r w:rsidRPr="00B802BE">
        <w:rPr>
          <w:rFonts w:ascii="Times New Roman" w:hAnsi="Times New Roman"/>
          <w:sz w:val="26"/>
          <w:szCs w:val="28"/>
        </w:rPr>
        <w:t>ộ</w:t>
      </w:r>
      <w:r w:rsidRPr="00B802BE">
        <w:rPr>
          <w:rFonts w:ascii="Times New Roman" w:hAnsi="Times New Roman"/>
          <w:sz w:val="26"/>
          <w:szCs w:val="28"/>
        </w:rPr>
        <w:t>ng m</w:t>
      </w:r>
      <w:r w:rsidRPr="00B802BE">
        <w:rPr>
          <w:rFonts w:ascii="Times New Roman" w:hAnsi="Times New Roman"/>
          <w:sz w:val="26"/>
          <w:szCs w:val="28"/>
        </w:rPr>
        <w:t>ớ</w:t>
      </w:r>
      <w:r w:rsidRPr="00B802BE">
        <w:rPr>
          <w:rFonts w:ascii="Times New Roman" w:hAnsi="Times New Roman"/>
          <w:sz w:val="26"/>
          <w:szCs w:val="28"/>
        </w:rPr>
        <w:t>i. K</w:t>
      </w:r>
      <w:r w:rsidRPr="00B802BE">
        <w:rPr>
          <w:rFonts w:ascii="Times New Roman" w:hAnsi="Times New Roman"/>
          <w:sz w:val="26"/>
          <w:szCs w:val="28"/>
        </w:rPr>
        <w:t>ế</w:t>
      </w:r>
      <w:r w:rsidRPr="00B802BE">
        <w:rPr>
          <w:rFonts w:ascii="Times New Roman" w:hAnsi="Times New Roman"/>
          <w:sz w:val="26"/>
          <w:szCs w:val="28"/>
        </w:rPr>
        <w:t>t qu</w:t>
      </w:r>
      <w:r w:rsidRPr="00B802BE">
        <w:rPr>
          <w:rFonts w:ascii="Times New Roman" w:hAnsi="Times New Roman"/>
          <w:sz w:val="26"/>
          <w:szCs w:val="28"/>
        </w:rPr>
        <w:t>ả</w:t>
      </w:r>
      <w:r w:rsidRPr="00B802BE">
        <w:rPr>
          <w:rFonts w:ascii="Times New Roman" w:hAnsi="Times New Roman"/>
          <w:sz w:val="26"/>
          <w:szCs w:val="28"/>
        </w:rPr>
        <w:t xml:space="preserve"> nghiên c</w:t>
      </w:r>
      <w:r w:rsidRPr="00B802BE">
        <w:rPr>
          <w:rFonts w:ascii="Times New Roman" w:hAnsi="Times New Roman"/>
          <w:sz w:val="26"/>
          <w:szCs w:val="28"/>
        </w:rPr>
        <w:t>ứ</w:t>
      </w:r>
      <w:r w:rsidRPr="00B802BE">
        <w:rPr>
          <w:rFonts w:ascii="Times New Roman" w:hAnsi="Times New Roman"/>
          <w:sz w:val="26"/>
          <w:szCs w:val="28"/>
        </w:rPr>
        <w:t>u s</w:t>
      </w:r>
      <w:r w:rsidRPr="00B802BE">
        <w:rPr>
          <w:rFonts w:ascii="Times New Roman" w:hAnsi="Times New Roman"/>
          <w:sz w:val="26"/>
          <w:szCs w:val="28"/>
        </w:rPr>
        <w:t>ẽ</w:t>
      </w:r>
      <w:r w:rsidRPr="00B802BE">
        <w:rPr>
          <w:rFonts w:ascii="Times New Roman" w:hAnsi="Times New Roman"/>
          <w:sz w:val="26"/>
          <w:szCs w:val="28"/>
        </w:rPr>
        <w:t xml:space="preserve"> đư</w:t>
      </w:r>
      <w:r w:rsidRPr="00B802BE">
        <w:rPr>
          <w:rFonts w:ascii="Times New Roman" w:hAnsi="Times New Roman"/>
          <w:sz w:val="26"/>
          <w:szCs w:val="28"/>
        </w:rPr>
        <w:t>ợ</w:t>
      </w:r>
      <w:r w:rsidRPr="00B802BE">
        <w:rPr>
          <w:rFonts w:ascii="Times New Roman" w:hAnsi="Times New Roman"/>
          <w:sz w:val="26"/>
          <w:szCs w:val="28"/>
        </w:rPr>
        <w:t>c chuy</w:t>
      </w:r>
      <w:r w:rsidRPr="00B802BE">
        <w:rPr>
          <w:rFonts w:ascii="Times New Roman" w:hAnsi="Times New Roman"/>
          <w:sz w:val="26"/>
          <w:szCs w:val="28"/>
        </w:rPr>
        <w:t>ể</w:t>
      </w:r>
      <w:r w:rsidRPr="00B802BE">
        <w:rPr>
          <w:rFonts w:ascii="Times New Roman" w:hAnsi="Times New Roman"/>
          <w:sz w:val="26"/>
          <w:szCs w:val="28"/>
        </w:rPr>
        <w:t>n giao toàn b</w:t>
      </w:r>
      <w:r w:rsidRPr="00B802BE">
        <w:rPr>
          <w:rFonts w:ascii="Times New Roman" w:hAnsi="Times New Roman"/>
          <w:sz w:val="26"/>
          <w:szCs w:val="28"/>
        </w:rPr>
        <w:t>ộ</w:t>
      </w:r>
      <w:r w:rsidRPr="00B802BE">
        <w:rPr>
          <w:rFonts w:ascii="Times New Roman" w:hAnsi="Times New Roman"/>
          <w:sz w:val="26"/>
          <w:szCs w:val="28"/>
        </w:rPr>
        <w:t xml:space="preserve"> cho đơn v</w:t>
      </w:r>
      <w:r w:rsidRPr="00B802BE">
        <w:rPr>
          <w:rFonts w:ascii="Times New Roman" w:hAnsi="Times New Roman"/>
          <w:sz w:val="26"/>
          <w:szCs w:val="28"/>
        </w:rPr>
        <w:t>ị</w:t>
      </w:r>
      <w:r w:rsidRPr="00B802BE">
        <w:rPr>
          <w:rFonts w:ascii="Times New Roman" w:hAnsi="Times New Roman"/>
          <w:sz w:val="26"/>
          <w:szCs w:val="28"/>
        </w:rPr>
        <w:t xml:space="preserve"> ch</w:t>
      </w:r>
      <w:r w:rsidRPr="00B802BE">
        <w:rPr>
          <w:rFonts w:ascii="Times New Roman" w:hAnsi="Times New Roman"/>
          <w:sz w:val="26"/>
          <w:szCs w:val="28"/>
        </w:rPr>
        <w:t>ủ</w:t>
      </w:r>
      <w:r w:rsidRPr="00B802BE">
        <w:rPr>
          <w:rFonts w:ascii="Times New Roman" w:hAnsi="Times New Roman"/>
          <w:sz w:val="26"/>
          <w:szCs w:val="28"/>
        </w:rPr>
        <w:t xml:space="preserve"> trì.</w:t>
      </w:r>
    </w:p>
    <w:tbl>
      <w:tblPr>
        <w:tblW w:w="0" w:type="auto"/>
        <w:tblLook w:val="04A0" w:firstRow="1" w:lastRow="0" w:firstColumn="1" w:lastColumn="0" w:noHBand="0" w:noVBand="1"/>
      </w:tblPr>
      <w:tblGrid>
        <w:gridCol w:w="4563"/>
        <w:gridCol w:w="4583"/>
      </w:tblGrid>
      <w:tr w:rsidR="00C229EB" w:rsidRPr="00B802BE" w:rsidTr="00F136C7">
        <w:tc>
          <w:tcPr>
            <w:tcW w:w="4563" w:type="dxa"/>
          </w:tcPr>
          <w:p w:rsidR="00C229EB" w:rsidRPr="00B802BE" w:rsidRDefault="00C229EB" w:rsidP="00B802BE">
            <w:pPr>
              <w:spacing w:after="0" w:line="360" w:lineRule="auto"/>
              <w:rPr>
                <w:rFonts w:ascii="Times New Roman" w:hAnsi="Times New Roman"/>
                <w:sz w:val="26"/>
                <w:szCs w:val="28"/>
              </w:rPr>
            </w:pPr>
          </w:p>
        </w:tc>
        <w:tc>
          <w:tcPr>
            <w:tcW w:w="4583" w:type="dxa"/>
          </w:tcPr>
          <w:p w:rsidR="00C229EB" w:rsidRPr="00B802BE" w:rsidRDefault="00C229EB" w:rsidP="00B802BE">
            <w:pPr>
              <w:spacing w:after="0" w:line="360" w:lineRule="auto"/>
              <w:rPr>
                <w:rFonts w:ascii="Times New Roman" w:hAnsi="Times New Roman"/>
                <w:sz w:val="26"/>
                <w:szCs w:val="28"/>
              </w:rPr>
            </w:pPr>
          </w:p>
        </w:tc>
      </w:tr>
    </w:tbl>
    <w:p w:rsidR="00C229EB" w:rsidRDefault="0033263E">
      <w:pPr>
        <w:spacing w:after="0" w:line="360" w:lineRule="auto"/>
        <w:jc w:val="center"/>
        <w:rPr>
          <w:rFonts w:ascii="Times New Roman" w:hAnsi="Times New Roman"/>
          <w:sz w:val="28"/>
          <w:szCs w:val="28"/>
        </w:rPr>
      </w:pPr>
      <w:r>
        <w:rPr>
          <w:rFonts w:ascii="Times New Roman" w:hAnsi="Times New Roman"/>
          <w:sz w:val="28"/>
          <w:szCs w:val="28"/>
        </w:rPr>
        <w:br w:type="page"/>
      </w:r>
    </w:p>
    <w:tbl>
      <w:tblPr>
        <w:tblStyle w:val="TableGrid"/>
        <w:tblW w:w="10490" w:type="dxa"/>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229EB">
        <w:tc>
          <w:tcPr>
            <w:tcW w:w="10490" w:type="dxa"/>
          </w:tcPr>
          <w:p w:rsidR="00C229EB" w:rsidRDefault="0033263E">
            <w:pPr>
              <w:spacing w:after="0" w:line="360" w:lineRule="auto"/>
              <w:rPr>
                <w:rFonts w:ascii="Times New Roman" w:hAnsi="Times New Roman"/>
                <w:bCs/>
                <w:sz w:val="28"/>
                <w:szCs w:val="28"/>
              </w:rPr>
            </w:pPr>
            <w:r>
              <w:rPr>
                <w:rFonts w:ascii="Times New Roman" w:hAnsi="Times New Roman"/>
                <w:bCs/>
                <w:sz w:val="28"/>
                <w:szCs w:val="28"/>
              </w:rPr>
              <w:lastRenderedPageBreak/>
              <w:t xml:space="preserve">                     THAI NGUYEN UNIVERSITY</w:t>
            </w:r>
          </w:p>
          <w:p w:rsidR="00C229EB" w:rsidRDefault="0033263E">
            <w:pPr>
              <w:spacing w:after="0" w:line="360" w:lineRule="auto"/>
              <w:rPr>
                <w:rFonts w:ascii="Times New Roman" w:hAnsi="Times New Roman"/>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1080770</wp:posOffset>
                      </wp:positionH>
                      <wp:positionV relativeFrom="paragraph">
                        <wp:posOffset>253365</wp:posOffset>
                      </wp:positionV>
                      <wp:extent cx="2084705" cy="0"/>
                      <wp:effectExtent l="0" t="0" r="10795" b="19050"/>
                      <wp:wrapNone/>
                      <wp:docPr id="2" name="Straight Connector 2"/>
                      <wp:cNvGraphicFramePr/>
                      <a:graphic xmlns:a="http://schemas.openxmlformats.org/drawingml/2006/main">
                        <a:graphicData uri="http://schemas.microsoft.com/office/word/2010/wordprocessingShape">
                          <wps:wsp>
                            <wps:cNvCnPr/>
                            <wps:spPr>
                              <a:xfrm flipV="1">
                                <a:off x="0" y="0"/>
                                <a:ext cx="2084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1B7E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1pt,19.95pt" to="249.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zG1wEAAA0EAAAOAAAAZHJzL2Uyb0RvYy54bWysU8GO0zAQvSPxD5bvNGm0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" strokecolor="black [3213]" strokeweight=".5pt">
                      <v:stroke joinstyle="miter"/>
                    </v:line>
                  </w:pict>
                </mc:Fallback>
              </mc:AlternateContent>
            </w:r>
            <w:r>
              <w:rPr>
                <w:rFonts w:ascii="Times New Roman" w:hAnsi="Times New Roman"/>
                <w:b/>
                <w:bCs/>
                <w:sz w:val="28"/>
                <w:szCs w:val="28"/>
              </w:rPr>
              <w:t>Thai Nguyen University of Economic and Business Administration</w:t>
            </w:r>
          </w:p>
          <w:p w:rsidR="00C229EB" w:rsidRDefault="00C229EB">
            <w:pPr>
              <w:spacing w:after="0" w:line="360" w:lineRule="auto"/>
              <w:jc w:val="center"/>
              <w:rPr>
                <w:rFonts w:ascii="Times New Roman" w:hAnsi="Times New Roman"/>
                <w:b/>
                <w:bCs/>
                <w:sz w:val="28"/>
                <w:szCs w:val="28"/>
              </w:rPr>
            </w:pPr>
          </w:p>
        </w:tc>
      </w:tr>
    </w:tbl>
    <w:p w:rsidR="00C229EB" w:rsidRDefault="0033263E">
      <w:pPr>
        <w:spacing w:after="0" w:line="360" w:lineRule="auto"/>
        <w:jc w:val="center"/>
        <w:rPr>
          <w:rFonts w:ascii="Times New Roman" w:hAnsi="Times New Roman"/>
          <w:b/>
          <w:bCs/>
          <w:sz w:val="28"/>
          <w:szCs w:val="28"/>
        </w:rPr>
      </w:pPr>
      <w:r>
        <w:rPr>
          <w:rFonts w:ascii="Times New Roman" w:hAnsi="Times New Roman"/>
          <w:b/>
          <w:bCs/>
          <w:sz w:val="28"/>
          <w:szCs w:val="28"/>
        </w:rPr>
        <w:t xml:space="preserve">INFORMATION ON </w:t>
      </w:r>
      <w:r>
        <w:rPr>
          <w:rFonts w:ascii="Times New Roman" w:hAnsi="Times New Roman"/>
          <w:b/>
          <w:bCs/>
          <w:sz w:val="28"/>
          <w:szCs w:val="28"/>
        </w:rPr>
        <w:t>RESEARCH RESULTS</w:t>
      </w:r>
    </w:p>
    <w:p w:rsidR="00C229EB" w:rsidRPr="00B802BE" w:rsidRDefault="0033263E" w:rsidP="00B802BE">
      <w:pPr>
        <w:spacing w:after="0" w:line="360" w:lineRule="auto"/>
        <w:jc w:val="both"/>
        <w:rPr>
          <w:rFonts w:ascii="Times New Roman" w:hAnsi="Times New Roman"/>
          <w:b/>
          <w:sz w:val="26"/>
          <w:szCs w:val="28"/>
        </w:rPr>
      </w:pPr>
      <w:r w:rsidRPr="00B802BE">
        <w:rPr>
          <w:rFonts w:ascii="Times New Roman" w:hAnsi="Times New Roman"/>
          <w:b/>
          <w:sz w:val="26"/>
          <w:szCs w:val="28"/>
        </w:rPr>
        <w:t>1. Information</w:t>
      </w:r>
    </w:p>
    <w:p w:rsidR="00C229EB" w:rsidRPr="00B802BE" w:rsidRDefault="0033263E" w:rsidP="00B802BE">
      <w:pPr>
        <w:spacing w:after="0" w:line="360" w:lineRule="auto"/>
        <w:ind w:firstLine="720"/>
        <w:jc w:val="both"/>
        <w:rPr>
          <w:rFonts w:ascii="Times New Roman" w:eastAsia="Times New Roman" w:hAnsi="Times New Roman"/>
          <w:sz w:val="26"/>
          <w:szCs w:val="28"/>
          <w:lang w:eastAsia="vi-VN"/>
        </w:rPr>
      </w:pPr>
      <w:r w:rsidRPr="00B802BE">
        <w:rPr>
          <w:rFonts w:ascii="Times New Roman" w:hAnsi="Times New Roman"/>
          <w:bCs/>
          <w:sz w:val="26"/>
          <w:szCs w:val="28"/>
        </w:rPr>
        <w:t xml:space="preserve">- </w:t>
      </w:r>
      <w:r w:rsidRPr="00B802BE">
        <w:rPr>
          <w:rFonts w:ascii="Times New Roman" w:hAnsi="Times New Roman"/>
          <w:sz w:val="26"/>
          <w:szCs w:val="28"/>
        </w:rPr>
        <w:t xml:space="preserve">Project title: </w:t>
      </w:r>
      <w:r w:rsidRPr="00B802BE">
        <w:rPr>
          <w:rFonts w:ascii="Times New Roman" w:eastAsia="Times New Roman" w:hAnsi="Times New Roman"/>
          <w:sz w:val="26"/>
          <w:szCs w:val="28"/>
          <w:lang w:eastAsia="vi-VN"/>
        </w:rPr>
        <w:t>Labour Productivity Assessment: The Case of Thai Nguyen Universities</w:t>
      </w:r>
    </w:p>
    <w:p w:rsidR="00C229EB" w:rsidRPr="00B802BE" w:rsidRDefault="0033263E" w:rsidP="00B802BE">
      <w:pPr>
        <w:spacing w:after="0" w:line="360" w:lineRule="auto"/>
        <w:ind w:firstLine="720"/>
        <w:jc w:val="both"/>
        <w:rPr>
          <w:rFonts w:ascii="Times New Roman" w:hAnsi="Times New Roman"/>
          <w:sz w:val="26"/>
          <w:szCs w:val="28"/>
        </w:rPr>
      </w:pPr>
      <w:r w:rsidRPr="00B802BE">
        <w:rPr>
          <w:rFonts w:ascii="Times New Roman" w:hAnsi="Times New Roman"/>
          <w:sz w:val="26"/>
          <w:szCs w:val="28"/>
        </w:rPr>
        <w:t xml:space="preserve">- Project ID: </w:t>
      </w:r>
      <w:r w:rsidRPr="00B802BE">
        <w:rPr>
          <w:rFonts w:ascii="Times New Roman" w:hAnsi="Times New Roman"/>
          <w:bCs/>
          <w:sz w:val="26"/>
          <w:szCs w:val="28"/>
        </w:rPr>
        <w:t>ĐHTN 2020-TN08-04</w:t>
      </w:r>
      <w:r w:rsidRPr="00B802BE">
        <w:rPr>
          <w:rFonts w:ascii="Times New Roman" w:hAnsi="Times New Roman"/>
          <w:sz w:val="26"/>
          <w:szCs w:val="28"/>
        </w:rPr>
        <w:t xml:space="preserve"> </w:t>
      </w:r>
    </w:p>
    <w:p w:rsidR="00C229EB" w:rsidRPr="00B802BE" w:rsidRDefault="0033263E" w:rsidP="00B802BE">
      <w:pPr>
        <w:spacing w:after="0" w:line="360" w:lineRule="auto"/>
        <w:ind w:firstLine="720"/>
        <w:jc w:val="both"/>
        <w:rPr>
          <w:rFonts w:ascii="Times New Roman" w:hAnsi="Times New Roman"/>
          <w:sz w:val="26"/>
          <w:szCs w:val="28"/>
        </w:rPr>
      </w:pPr>
      <w:r w:rsidRPr="00B802BE">
        <w:rPr>
          <w:rFonts w:ascii="Times New Roman" w:hAnsi="Times New Roman"/>
          <w:sz w:val="26"/>
          <w:szCs w:val="28"/>
        </w:rPr>
        <w:t>- Principal Investigator: MBA. Nguyen Duc Thu</w:t>
      </w:r>
    </w:p>
    <w:p w:rsidR="00C229EB" w:rsidRPr="00B802BE" w:rsidRDefault="0033263E" w:rsidP="00B802BE">
      <w:pPr>
        <w:spacing w:after="0" w:line="360" w:lineRule="auto"/>
        <w:ind w:firstLine="720"/>
        <w:jc w:val="both"/>
        <w:rPr>
          <w:rFonts w:ascii="Times New Roman" w:hAnsi="Times New Roman"/>
          <w:sz w:val="26"/>
          <w:szCs w:val="28"/>
        </w:rPr>
      </w:pPr>
      <w:r w:rsidRPr="00B802BE">
        <w:rPr>
          <w:rFonts w:ascii="Times New Roman" w:hAnsi="Times New Roman"/>
          <w:sz w:val="26"/>
          <w:szCs w:val="28"/>
        </w:rPr>
        <w:t xml:space="preserve">- Affiliation: Thai Nguyen University of Economics and Business Administration </w:t>
      </w:r>
    </w:p>
    <w:p w:rsidR="00C229EB" w:rsidRPr="00B802BE" w:rsidRDefault="0033263E" w:rsidP="00B802BE">
      <w:pPr>
        <w:spacing w:after="0" w:line="360" w:lineRule="auto"/>
        <w:ind w:firstLine="720"/>
        <w:jc w:val="both"/>
        <w:rPr>
          <w:rFonts w:ascii="Times New Roman" w:hAnsi="Times New Roman"/>
          <w:sz w:val="26"/>
          <w:szCs w:val="28"/>
        </w:rPr>
      </w:pPr>
      <w:r w:rsidRPr="00B802BE">
        <w:rPr>
          <w:rFonts w:ascii="Times New Roman" w:hAnsi="Times New Roman"/>
          <w:sz w:val="26"/>
          <w:szCs w:val="28"/>
        </w:rPr>
        <w:t>- Implementation period: 2020-2022</w:t>
      </w:r>
    </w:p>
    <w:p w:rsidR="00C229EB" w:rsidRPr="00B802BE" w:rsidRDefault="0033263E" w:rsidP="00B802BE">
      <w:pPr>
        <w:spacing w:after="0" w:line="360" w:lineRule="auto"/>
        <w:rPr>
          <w:rFonts w:ascii="Times New Roman" w:hAnsi="Times New Roman"/>
          <w:b/>
          <w:sz w:val="26"/>
          <w:szCs w:val="28"/>
        </w:rPr>
      </w:pPr>
      <w:r w:rsidRPr="00B802BE">
        <w:rPr>
          <w:rFonts w:ascii="Times New Roman" w:hAnsi="Times New Roman"/>
          <w:b/>
          <w:sz w:val="26"/>
          <w:szCs w:val="28"/>
        </w:rPr>
        <w:t xml:space="preserve">2. Objectives </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t>- Examination of labour productivity of Thai Nguyen Universities during 2011-2019 using Malmquist Index method;</w:t>
      </w:r>
    </w:p>
    <w:p w:rsidR="00C229EB" w:rsidRPr="00B802BE" w:rsidRDefault="0033263E" w:rsidP="00B802BE">
      <w:pPr>
        <w:spacing w:after="0" w:line="360" w:lineRule="auto"/>
        <w:ind w:firstLine="720"/>
        <w:jc w:val="both"/>
        <w:rPr>
          <w:rFonts w:ascii="Times New Roman" w:hAnsi="Times New Roman"/>
          <w:bCs/>
          <w:sz w:val="26"/>
          <w:szCs w:val="28"/>
        </w:rPr>
      </w:pPr>
      <w:r w:rsidRPr="00B802BE">
        <w:rPr>
          <w:rFonts w:ascii="Times New Roman" w:hAnsi="Times New Roman"/>
          <w:bCs/>
          <w:sz w:val="26"/>
          <w:szCs w:val="28"/>
        </w:rPr>
        <w:t xml:space="preserve">- Examination </w:t>
      </w:r>
      <w:r w:rsidRPr="00B802BE">
        <w:rPr>
          <w:rFonts w:ascii="Times New Roman" w:hAnsi="Times New Roman"/>
          <w:bCs/>
          <w:sz w:val="26"/>
          <w:szCs w:val="28"/>
        </w:rPr>
        <w:t>of the association between the labour productivity and influential factors;</w:t>
      </w:r>
    </w:p>
    <w:p w:rsidR="00C229EB" w:rsidRPr="00B802BE" w:rsidRDefault="0033263E" w:rsidP="00B802BE">
      <w:pPr>
        <w:pStyle w:val="Default"/>
        <w:spacing w:line="360" w:lineRule="auto"/>
        <w:ind w:firstLine="720"/>
        <w:jc w:val="both"/>
        <w:rPr>
          <w:color w:val="auto"/>
          <w:sz w:val="26"/>
          <w:szCs w:val="28"/>
        </w:rPr>
      </w:pPr>
      <w:r w:rsidRPr="00B802BE">
        <w:rPr>
          <w:b/>
          <w:bCs/>
          <w:color w:val="auto"/>
          <w:sz w:val="26"/>
          <w:szCs w:val="28"/>
        </w:rPr>
        <w:t>-</w:t>
      </w:r>
      <w:r w:rsidRPr="00B802BE">
        <w:rPr>
          <w:color w:val="auto"/>
          <w:sz w:val="26"/>
          <w:szCs w:val="28"/>
        </w:rPr>
        <w:t xml:space="preserve"> Practical and policy implications and recommendations</w:t>
      </w:r>
      <w:r w:rsidR="00F136C7" w:rsidRPr="00B802BE">
        <w:rPr>
          <w:color w:val="auto"/>
          <w:sz w:val="26"/>
          <w:szCs w:val="28"/>
        </w:rPr>
        <w:t>.</w:t>
      </w:r>
    </w:p>
    <w:p w:rsidR="00C229EB" w:rsidRPr="00B802BE" w:rsidRDefault="0033263E" w:rsidP="00B802BE">
      <w:pPr>
        <w:spacing w:after="0" w:line="360" w:lineRule="auto"/>
        <w:jc w:val="both"/>
        <w:rPr>
          <w:rFonts w:ascii="Times New Roman" w:hAnsi="Times New Roman"/>
          <w:b/>
          <w:bCs/>
          <w:sz w:val="26"/>
          <w:szCs w:val="28"/>
        </w:rPr>
      </w:pPr>
      <w:r w:rsidRPr="00B802BE">
        <w:rPr>
          <w:rFonts w:ascii="Times New Roman" w:hAnsi="Times New Roman"/>
          <w:b/>
          <w:bCs/>
          <w:sz w:val="26"/>
          <w:szCs w:val="28"/>
        </w:rPr>
        <w:t>3. Novelty and creativity</w:t>
      </w:r>
    </w:p>
    <w:p w:rsidR="00C229EB" w:rsidRPr="00B802BE" w:rsidRDefault="0033263E" w:rsidP="00B802BE">
      <w:pPr>
        <w:pStyle w:val="Default"/>
        <w:spacing w:line="360" w:lineRule="auto"/>
        <w:ind w:firstLine="709"/>
        <w:jc w:val="both"/>
        <w:rPr>
          <w:bCs/>
          <w:color w:val="auto"/>
          <w:sz w:val="26"/>
          <w:szCs w:val="28"/>
        </w:rPr>
      </w:pPr>
      <w:r w:rsidRPr="00B802BE">
        <w:rPr>
          <w:bCs/>
          <w:color w:val="auto"/>
          <w:sz w:val="26"/>
          <w:szCs w:val="28"/>
        </w:rPr>
        <w:t>The current study applies the Malmquist Index method to examine the labour productivity in the uni</w:t>
      </w:r>
      <w:r w:rsidRPr="00B802BE">
        <w:rPr>
          <w:bCs/>
          <w:color w:val="auto"/>
          <w:sz w:val="26"/>
          <w:szCs w:val="28"/>
        </w:rPr>
        <w:t>versities, which has not been applied previously.</w:t>
      </w:r>
    </w:p>
    <w:p w:rsidR="00B802BE" w:rsidRDefault="0033263E" w:rsidP="00B802BE">
      <w:pPr>
        <w:pStyle w:val="Default"/>
        <w:spacing w:line="360" w:lineRule="auto"/>
        <w:ind w:firstLine="709"/>
        <w:jc w:val="both"/>
        <w:rPr>
          <w:bCs/>
          <w:color w:val="auto"/>
          <w:sz w:val="26"/>
          <w:szCs w:val="28"/>
        </w:rPr>
      </w:pPr>
      <w:r w:rsidRPr="00B802BE">
        <w:rPr>
          <w:bCs/>
          <w:color w:val="auto"/>
          <w:sz w:val="26"/>
          <w:szCs w:val="28"/>
        </w:rPr>
        <w:t>It also applies Tobit regression model to examine the association between the productivity and influential factors. The method is beli</w:t>
      </w:r>
      <w:r w:rsidR="00B802BE">
        <w:rPr>
          <w:bCs/>
          <w:color w:val="auto"/>
          <w:sz w:val="26"/>
          <w:szCs w:val="28"/>
        </w:rPr>
        <w:t>eved that has not been applied.</w:t>
      </w:r>
    </w:p>
    <w:p w:rsidR="00C229EB" w:rsidRPr="00B802BE" w:rsidRDefault="0033263E" w:rsidP="00B802BE">
      <w:pPr>
        <w:pStyle w:val="Default"/>
        <w:spacing w:line="360" w:lineRule="auto"/>
        <w:ind w:firstLine="142"/>
        <w:jc w:val="both"/>
        <w:rPr>
          <w:b/>
          <w:sz w:val="26"/>
          <w:szCs w:val="28"/>
        </w:rPr>
      </w:pPr>
      <w:r w:rsidRPr="00B802BE">
        <w:rPr>
          <w:b/>
          <w:sz w:val="26"/>
          <w:szCs w:val="28"/>
        </w:rPr>
        <w:t>4. Study results</w:t>
      </w:r>
    </w:p>
    <w:p w:rsidR="00C229EB" w:rsidRPr="00B802BE" w:rsidRDefault="0033263E" w:rsidP="00B802BE">
      <w:pPr>
        <w:pStyle w:val="Default"/>
        <w:spacing w:line="360" w:lineRule="auto"/>
        <w:ind w:firstLine="709"/>
        <w:jc w:val="both"/>
        <w:rPr>
          <w:color w:val="auto"/>
          <w:sz w:val="26"/>
          <w:szCs w:val="28"/>
        </w:rPr>
      </w:pPr>
      <w:r w:rsidRPr="00B802BE">
        <w:rPr>
          <w:color w:val="auto"/>
          <w:sz w:val="26"/>
          <w:szCs w:val="28"/>
        </w:rPr>
        <w:t>-</w:t>
      </w:r>
      <w:r w:rsidRPr="00B802BE">
        <w:rPr>
          <w:color w:val="auto"/>
          <w:sz w:val="26"/>
          <w:szCs w:val="28"/>
        </w:rPr>
        <w:t xml:space="preserve"> A balanced panel da</w:t>
      </w:r>
      <w:r w:rsidRPr="00B802BE">
        <w:rPr>
          <w:color w:val="auto"/>
          <w:sz w:val="26"/>
          <w:szCs w:val="28"/>
        </w:rPr>
        <w:t>ta set has been constructed from survey data;</w:t>
      </w:r>
    </w:p>
    <w:p w:rsidR="00C229EB" w:rsidRPr="00B802BE" w:rsidRDefault="0033263E" w:rsidP="00B802BE">
      <w:pPr>
        <w:pStyle w:val="Default"/>
        <w:spacing w:line="360" w:lineRule="auto"/>
        <w:ind w:firstLine="709"/>
        <w:jc w:val="both"/>
        <w:rPr>
          <w:color w:val="auto"/>
          <w:sz w:val="26"/>
          <w:szCs w:val="28"/>
        </w:rPr>
      </w:pPr>
      <w:r w:rsidRPr="00B802BE">
        <w:rPr>
          <w:color w:val="auto"/>
          <w:sz w:val="26"/>
          <w:szCs w:val="28"/>
        </w:rPr>
        <w:t>- The Total Factor Productivity Change (TFPCH) show that the productivity of the universities declined by 1.8 per cent during the study period;</w:t>
      </w:r>
    </w:p>
    <w:p w:rsidR="00C229EB" w:rsidRDefault="0033263E" w:rsidP="00B802BE">
      <w:pPr>
        <w:pStyle w:val="Default"/>
        <w:spacing w:line="360" w:lineRule="auto"/>
        <w:ind w:firstLine="709"/>
        <w:jc w:val="both"/>
        <w:rPr>
          <w:color w:val="auto"/>
          <w:sz w:val="26"/>
          <w:szCs w:val="28"/>
        </w:rPr>
      </w:pPr>
      <w:r w:rsidRPr="00B802BE">
        <w:rPr>
          <w:color w:val="auto"/>
          <w:sz w:val="26"/>
          <w:szCs w:val="28"/>
        </w:rPr>
        <w:t xml:space="preserve">- The impact of almost all selected influential factors (such as </w:t>
      </w:r>
      <w:r w:rsidRPr="00B802BE">
        <w:rPr>
          <w:color w:val="auto"/>
          <w:sz w:val="26"/>
          <w:szCs w:val="28"/>
        </w:rPr>
        <w:t xml:space="preserve">enrolments, the number of FTA teachers, the number of research contracts and total expenditure) on </w:t>
      </w:r>
      <w:r w:rsidR="00F136C7" w:rsidRPr="00B802BE">
        <w:rPr>
          <w:color w:val="auto"/>
          <w:sz w:val="26"/>
          <w:szCs w:val="28"/>
        </w:rPr>
        <w:t>the productivity is significant.</w:t>
      </w:r>
    </w:p>
    <w:p w:rsidR="00B802BE" w:rsidRPr="00B802BE" w:rsidRDefault="00B802BE" w:rsidP="00B802BE">
      <w:pPr>
        <w:pStyle w:val="Default"/>
        <w:spacing w:line="360" w:lineRule="auto"/>
        <w:ind w:firstLine="709"/>
        <w:jc w:val="both"/>
        <w:rPr>
          <w:color w:val="auto"/>
          <w:sz w:val="26"/>
          <w:szCs w:val="28"/>
        </w:rPr>
      </w:pPr>
    </w:p>
    <w:p w:rsidR="00C229EB" w:rsidRPr="00B802BE" w:rsidRDefault="0033263E" w:rsidP="00B802BE">
      <w:pPr>
        <w:spacing w:after="0" w:line="360" w:lineRule="auto"/>
        <w:jc w:val="both"/>
        <w:rPr>
          <w:rFonts w:ascii="Times New Roman" w:hAnsi="Times New Roman"/>
          <w:b/>
          <w:bCs/>
          <w:sz w:val="26"/>
          <w:szCs w:val="28"/>
        </w:rPr>
      </w:pPr>
      <w:r w:rsidRPr="00B802BE">
        <w:rPr>
          <w:rFonts w:ascii="Times New Roman" w:hAnsi="Times New Roman"/>
          <w:b/>
          <w:bCs/>
          <w:sz w:val="26"/>
          <w:szCs w:val="28"/>
        </w:rPr>
        <w:t>5. Project outcomes</w:t>
      </w:r>
    </w:p>
    <w:p w:rsidR="00C229EB" w:rsidRPr="00B802BE" w:rsidRDefault="0033263E" w:rsidP="00B802BE">
      <w:pPr>
        <w:spacing w:after="0" w:line="360" w:lineRule="auto"/>
        <w:jc w:val="both"/>
        <w:rPr>
          <w:rFonts w:ascii="Times New Roman" w:hAnsi="Times New Roman"/>
          <w:b/>
          <w:bCs/>
          <w:i/>
          <w:sz w:val="26"/>
          <w:szCs w:val="28"/>
        </w:rPr>
      </w:pPr>
      <w:r w:rsidRPr="00B802BE">
        <w:rPr>
          <w:rFonts w:ascii="Times New Roman" w:hAnsi="Times New Roman"/>
          <w:b/>
          <w:bCs/>
          <w:i/>
          <w:sz w:val="26"/>
          <w:szCs w:val="28"/>
        </w:rPr>
        <w:lastRenderedPageBreak/>
        <w:t>5.1. Publication</w:t>
      </w:r>
    </w:p>
    <w:p w:rsidR="00C229EB" w:rsidRPr="00B802BE" w:rsidRDefault="0033263E" w:rsidP="00B802BE">
      <w:pPr>
        <w:spacing w:after="0" w:line="360" w:lineRule="auto"/>
        <w:ind w:firstLine="709"/>
        <w:jc w:val="both"/>
        <w:rPr>
          <w:rFonts w:ascii="Times New Roman" w:eastAsia="SimSun" w:hAnsi="Times New Roman"/>
          <w:sz w:val="26"/>
          <w:szCs w:val="28"/>
          <w:lang w:eastAsia="zh-CN" w:bidi="ar"/>
        </w:rPr>
      </w:pPr>
      <w:r w:rsidRPr="00B802BE">
        <w:rPr>
          <w:rFonts w:ascii="Times New Roman" w:hAnsi="Times New Roman"/>
          <w:sz w:val="26"/>
          <w:szCs w:val="28"/>
        </w:rPr>
        <w:t xml:space="preserve">1. </w:t>
      </w:r>
      <w:r w:rsidRPr="00B802BE">
        <w:rPr>
          <w:rFonts w:ascii="Times New Roman" w:hAnsi="Times New Roman"/>
          <w:sz w:val="26"/>
          <w:szCs w:val="28"/>
        </w:rPr>
        <w:t>Nguyen Duc Thu, Long Thi Ngoc Han (2022), “</w:t>
      </w:r>
      <w:r w:rsidRPr="00B802BE">
        <w:rPr>
          <w:rFonts w:ascii="Times New Roman" w:eastAsia="SimSun" w:hAnsi="Times New Roman"/>
          <w:sz w:val="26"/>
          <w:szCs w:val="28"/>
          <w:lang w:eastAsia="zh-CN" w:bidi="ar"/>
        </w:rPr>
        <w:t>Labor Productivity Assessment: A Study in</w:t>
      </w:r>
      <w:r w:rsidRPr="00B802BE">
        <w:rPr>
          <w:rFonts w:ascii="Times New Roman" w:eastAsia="SimSun" w:hAnsi="Times New Roman"/>
          <w:sz w:val="26"/>
          <w:szCs w:val="28"/>
          <w:lang w:eastAsia="zh-CN" w:bidi="ar"/>
        </w:rPr>
        <w:t xml:space="preserve"> Thai Nguyen University of Economics and Business Administration – Thai Nguyen University</w:t>
      </w:r>
      <w:r w:rsidRPr="00B802BE">
        <w:rPr>
          <w:rFonts w:ascii="Times New Roman" w:eastAsia="SimSun" w:hAnsi="Times New Roman"/>
          <w:sz w:val="26"/>
          <w:szCs w:val="28"/>
          <w:lang w:eastAsia="zh-CN" w:bidi="ar"/>
        </w:rPr>
        <w:t>”</w:t>
      </w:r>
      <w:r w:rsidRPr="00B802BE">
        <w:rPr>
          <w:rFonts w:ascii="Times New Roman" w:eastAsia="SimSun" w:hAnsi="Times New Roman"/>
          <w:sz w:val="26"/>
          <w:szCs w:val="28"/>
          <w:lang w:eastAsia="zh-CN" w:bidi="ar"/>
        </w:rPr>
        <w:t xml:space="preserve">, </w:t>
      </w:r>
      <w:r w:rsidRPr="00B802BE">
        <w:rPr>
          <w:rFonts w:ascii="Times New Roman" w:eastAsia="SimSun" w:hAnsi="Times New Roman"/>
          <w:i/>
          <w:iCs/>
          <w:sz w:val="26"/>
          <w:szCs w:val="28"/>
          <w:lang w:eastAsia="zh-CN" w:bidi="ar"/>
        </w:rPr>
        <w:t>American Research Journal of Humanities &amp; Social Science (ARJHSS)</w:t>
      </w:r>
      <w:r w:rsidRPr="00B802BE">
        <w:rPr>
          <w:rFonts w:ascii="Times New Roman" w:eastAsia="SimSun" w:hAnsi="Times New Roman"/>
          <w:sz w:val="26"/>
          <w:szCs w:val="28"/>
          <w:lang w:eastAsia="zh-CN" w:bidi="ar"/>
        </w:rPr>
        <w:t>, 5(3), pp.55-60.</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eastAsia="SimSun" w:hAnsi="Times New Roman"/>
          <w:sz w:val="26"/>
          <w:szCs w:val="28"/>
          <w:lang w:eastAsia="zh-CN" w:bidi="ar"/>
        </w:rPr>
        <w:t xml:space="preserve">2. </w:t>
      </w:r>
      <w:r w:rsidRPr="00B802BE">
        <w:rPr>
          <w:rFonts w:ascii="Times New Roman" w:eastAsia="SimSun" w:hAnsi="Times New Roman"/>
          <w:sz w:val="26"/>
          <w:szCs w:val="28"/>
          <w:lang w:eastAsia="zh-CN" w:bidi="ar"/>
        </w:rPr>
        <w:t>N</w:t>
      </w:r>
      <w:r w:rsidRPr="00B802BE">
        <w:rPr>
          <w:rFonts w:ascii="Times New Roman" w:hAnsi="Times New Roman"/>
          <w:sz w:val="26"/>
          <w:szCs w:val="28"/>
          <w:lang w:eastAsia="zh-CN"/>
        </w:rPr>
        <w:t>guyen Duc Thu (2022), “ Productivity of Thai Nguyen universities: Does the nu</w:t>
      </w:r>
      <w:r w:rsidRPr="00B802BE">
        <w:rPr>
          <w:rFonts w:ascii="Times New Roman" w:hAnsi="Times New Roman"/>
          <w:sz w:val="26"/>
          <w:szCs w:val="28"/>
          <w:lang w:eastAsia="zh-CN"/>
        </w:rPr>
        <w:t xml:space="preserve">mber of enrollments matter?”, </w:t>
      </w:r>
      <w:r w:rsidRPr="00B802BE">
        <w:rPr>
          <w:rFonts w:ascii="Times New Roman" w:hAnsi="Times New Roman"/>
          <w:i/>
          <w:iCs/>
          <w:sz w:val="26"/>
          <w:szCs w:val="28"/>
          <w:lang w:eastAsia="zh-CN"/>
        </w:rPr>
        <w:t>International Journal of All Research Writings,</w:t>
      </w:r>
      <w:r w:rsidRPr="00B802BE">
        <w:rPr>
          <w:rFonts w:ascii="Times New Roman" w:hAnsi="Times New Roman"/>
          <w:sz w:val="26"/>
          <w:szCs w:val="28"/>
          <w:lang w:eastAsia="zh-CN"/>
        </w:rPr>
        <w:t xml:space="preserve"> 3(10)</w:t>
      </w:r>
      <w:r w:rsidRPr="00B802BE">
        <w:rPr>
          <w:rFonts w:ascii="Times New Roman" w:hAnsi="Times New Roman"/>
          <w:sz w:val="26"/>
          <w:szCs w:val="28"/>
          <w:lang w:eastAsia="zh-CN"/>
        </w:rPr>
        <w:t>, pp.1-10.</w:t>
      </w:r>
    </w:p>
    <w:p w:rsidR="00C229EB" w:rsidRPr="00B802BE" w:rsidRDefault="0033263E" w:rsidP="00B802BE">
      <w:pPr>
        <w:spacing w:after="0" w:line="360" w:lineRule="auto"/>
        <w:jc w:val="both"/>
        <w:rPr>
          <w:rFonts w:ascii="Times New Roman" w:hAnsi="Times New Roman"/>
          <w:b/>
          <w:i/>
          <w:sz w:val="26"/>
          <w:szCs w:val="28"/>
        </w:rPr>
      </w:pPr>
      <w:r w:rsidRPr="00B802BE">
        <w:rPr>
          <w:rFonts w:ascii="Times New Roman" w:hAnsi="Times New Roman"/>
          <w:b/>
          <w:i/>
          <w:sz w:val="26"/>
          <w:szCs w:val="28"/>
        </w:rPr>
        <w:t>5.2. Supervision</w:t>
      </w:r>
    </w:p>
    <w:p w:rsidR="00C229EB" w:rsidRPr="00B802BE" w:rsidRDefault="0033263E" w:rsidP="00B802BE">
      <w:pPr>
        <w:spacing w:after="0" w:line="360" w:lineRule="auto"/>
        <w:ind w:firstLine="709"/>
        <w:jc w:val="both"/>
        <w:rPr>
          <w:rFonts w:ascii="Times New Roman" w:eastAsiaTheme="minorHAnsi" w:hAnsi="Times New Roman"/>
          <w:sz w:val="26"/>
          <w:szCs w:val="28"/>
        </w:rPr>
      </w:pPr>
      <w:r w:rsidRPr="00B802BE">
        <w:rPr>
          <w:rFonts w:ascii="Times New Roman" w:hAnsi="Times New Roman"/>
          <w:sz w:val="26"/>
          <w:szCs w:val="28"/>
        </w:rPr>
        <w:t xml:space="preserve">Supervised student: Long Thi Ngoc Han (2021), </w:t>
      </w:r>
      <w:r w:rsidRPr="00B802BE">
        <w:rPr>
          <w:rFonts w:ascii="Times New Roman" w:hAnsi="Times New Roman"/>
          <w:sz w:val="26"/>
          <w:szCs w:val="28"/>
        </w:rPr>
        <w:t>student general business administration K15, Instructor: Nguyen Duc Thu,</w:t>
      </w:r>
      <w:r w:rsidRPr="00B802BE">
        <w:rPr>
          <w:rFonts w:ascii="Times New Roman" w:hAnsi="Times New Roman"/>
          <w:sz w:val="26"/>
          <w:szCs w:val="28"/>
        </w:rPr>
        <w:t xml:space="preserve"> Report title </w:t>
      </w:r>
      <w:r w:rsidRPr="00B802BE">
        <w:rPr>
          <w:rFonts w:ascii="Times New Roman" w:hAnsi="Times New Roman"/>
          <w:i/>
          <w:iCs/>
          <w:sz w:val="26"/>
          <w:szCs w:val="28"/>
        </w:rPr>
        <w:t xml:space="preserve">“Labour </w:t>
      </w:r>
      <w:r w:rsidRPr="00B802BE">
        <w:rPr>
          <w:rFonts w:ascii="Times New Roman" w:hAnsi="Times New Roman"/>
          <w:i/>
          <w:iCs/>
          <w:sz w:val="26"/>
          <w:szCs w:val="28"/>
        </w:rPr>
        <w:t>Productivity Assessment: The Case of Thai Nguyen University of Economics and Business Administration”</w:t>
      </w:r>
      <w:r w:rsidRPr="00B802BE">
        <w:rPr>
          <w:rFonts w:ascii="Times New Roman" w:hAnsi="Times New Roman"/>
          <w:i/>
          <w:iCs/>
          <w:sz w:val="26"/>
          <w:szCs w:val="28"/>
        </w:rPr>
        <w:t xml:space="preserve">, </w:t>
      </w:r>
      <w:r w:rsidRPr="00B802BE">
        <w:rPr>
          <w:rFonts w:ascii="Times New Roman" w:eastAsiaTheme="minorHAnsi" w:hAnsi="Times New Roman"/>
          <w:sz w:val="26"/>
          <w:szCs w:val="28"/>
          <w:lang w:val="es-ES"/>
        </w:rPr>
        <w:t>Code</w:t>
      </w:r>
      <w:r w:rsidRPr="00B802BE">
        <w:rPr>
          <w:rFonts w:ascii="Times New Roman" w:eastAsiaTheme="minorHAnsi" w:hAnsi="Times New Roman"/>
          <w:sz w:val="26"/>
          <w:szCs w:val="28"/>
        </w:rPr>
        <w:t>:</w:t>
      </w:r>
      <w:r w:rsidRPr="00B802BE">
        <w:rPr>
          <w:rFonts w:ascii="Times New Roman" w:eastAsiaTheme="minorHAnsi" w:hAnsi="Times New Roman"/>
          <w:sz w:val="26"/>
          <w:szCs w:val="28"/>
          <w:lang w:val="es-ES"/>
        </w:rPr>
        <w:t xml:space="preserve"> </w:t>
      </w:r>
      <w:r w:rsidRPr="00B802BE">
        <w:rPr>
          <w:rFonts w:ascii="Times New Roman" w:hAnsi="Times New Roman"/>
          <w:sz w:val="26"/>
          <w:szCs w:val="28"/>
          <w:lang w:val="vi-VN"/>
        </w:rPr>
        <w:t>SV202</w:t>
      </w:r>
      <w:r w:rsidRPr="00B802BE">
        <w:rPr>
          <w:rFonts w:ascii="Times New Roman" w:hAnsi="Times New Roman"/>
          <w:sz w:val="26"/>
          <w:szCs w:val="28"/>
        </w:rPr>
        <w:t>1</w:t>
      </w:r>
      <w:r w:rsidRPr="00B802BE">
        <w:rPr>
          <w:rFonts w:ascii="Times New Roman" w:hAnsi="Times New Roman"/>
          <w:sz w:val="26"/>
          <w:szCs w:val="28"/>
          <w:lang w:val="vi-VN"/>
        </w:rPr>
        <w:t xml:space="preserve"> – BA – </w:t>
      </w:r>
      <w:r w:rsidRPr="00B802BE">
        <w:rPr>
          <w:rFonts w:ascii="Times New Roman" w:hAnsi="Times New Roman"/>
          <w:sz w:val="26"/>
          <w:szCs w:val="28"/>
        </w:rPr>
        <w:t>32</w:t>
      </w:r>
      <w:r w:rsidRPr="00B802BE">
        <w:rPr>
          <w:rFonts w:ascii="Times New Roman" w:eastAsiaTheme="minorHAnsi" w:hAnsi="Times New Roman"/>
          <w:sz w:val="26"/>
          <w:szCs w:val="28"/>
          <w:lang w:val="es-ES"/>
        </w:rPr>
        <w:t xml:space="preserve">, Student research topic, University of Economics &amp; Business Administration, </w:t>
      </w:r>
      <w:r w:rsidRPr="00B802BE">
        <w:rPr>
          <w:rFonts w:ascii="Times New Roman" w:eastAsiaTheme="minorHAnsi" w:hAnsi="Times New Roman"/>
          <w:sz w:val="26"/>
          <w:szCs w:val="28"/>
        </w:rPr>
        <w:t>G</w:t>
      </w:r>
      <w:r w:rsidRPr="00B802BE">
        <w:rPr>
          <w:rFonts w:ascii="Times New Roman" w:eastAsiaTheme="minorHAnsi" w:hAnsi="Times New Roman"/>
          <w:sz w:val="26"/>
          <w:szCs w:val="28"/>
          <w:lang w:val="es-ES"/>
        </w:rPr>
        <w:t>raded fairly</w:t>
      </w:r>
      <w:r w:rsidRPr="00B802BE">
        <w:rPr>
          <w:rFonts w:ascii="Times New Roman" w:eastAsiaTheme="minorHAnsi" w:hAnsi="Times New Roman"/>
          <w:sz w:val="26"/>
          <w:szCs w:val="28"/>
        </w:rPr>
        <w:t>.</w:t>
      </w:r>
    </w:p>
    <w:p w:rsidR="00C229EB" w:rsidRPr="00B802BE" w:rsidRDefault="0033263E" w:rsidP="00B802BE">
      <w:pPr>
        <w:spacing w:after="0" w:line="360" w:lineRule="auto"/>
        <w:jc w:val="both"/>
        <w:rPr>
          <w:rFonts w:ascii="Times New Roman" w:hAnsi="Times New Roman"/>
          <w:b/>
          <w:sz w:val="26"/>
          <w:szCs w:val="28"/>
        </w:rPr>
      </w:pPr>
      <w:r w:rsidRPr="00B802BE">
        <w:rPr>
          <w:rFonts w:ascii="Times New Roman" w:hAnsi="Times New Roman"/>
          <w:b/>
          <w:sz w:val="26"/>
          <w:szCs w:val="28"/>
        </w:rPr>
        <w:t xml:space="preserve">6. </w:t>
      </w:r>
      <w:r w:rsidRPr="00B802BE">
        <w:rPr>
          <w:rStyle w:val="q4iawc"/>
          <w:rFonts w:ascii="Times New Roman" w:eastAsia="Times New Roman" w:hAnsi="Times New Roman"/>
          <w:b/>
          <w:sz w:val="26"/>
          <w:szCs w:val="28"/>
          <w:lang w:val="en"/>
        </w:rPr>
        <w:t xml:space="preserve">Transfer method, application </w:t>
      </w:r>
      <w:r w:rsidRPr="00B802BE">
        <w:rPr>
          <w:rStyle w:val="q4iawc"/>
          <w:rFonts w:ascii="Times New Roman" w:eastAsia="Times New Roman" w:hAnsi="Times New Roman"/>
          <w:b/>
          <w:sz w:val="26"/>
          <w:szCs w:val="28"/>
          <w:lang w:val="en"/>
        </w:rPr>
        <w:t>address, impact and benefits of research results:</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sz w:val="26"/>
          <w:szCs w:val="28"/>
        </w:rPr>
        <w:t xml:space="preserve">- </w:t>
      </w:r>
      <w:r w:rsidRPr="00B802BE">
        <w:rPr>
          <w:rStyle w:val="q4iawc"/>
          <w:rFonts w:ascii="Times New Roman" w:eastAsia="Times New Roman" w:hAnsi="Times New Roman"/>
          <w:sz w:val="26"/>
          <w:szCs w:val="28"/>
          <w:lang w:val="en"/>
        </w:rPr>
        <w:t>Transfer method: The study results will be transferred to the host institution, which is Thai Nguyen University of Economics and Business Administration</w:t>
      </w:r>
      <w:r w:rsidRPr="00B802BE">
        <w:rPr>
          <w:rFonts w:ascii="Times New Roman" w:hAnsi="Times New Roman"/>
          <w:sz w:val="26"/>
          <w:szCs w:val="28"/>
        </w:rPr>
        <w:t>.</w:t>
      </w:r>
    </w:p>
    <w:p w:rsidR="00C229EB" w:rsidRPr="00B802BE" w:rsidRDefault="0033263E" w:rsidP="00B802BE">
      <w:pPr>
        <w:spacing w:after="0" w:line="360" w:lineRule="auto"/>
        <w:ind w:firstLine="709"/>
        <w:jc w:val="both"/>
        <w:rPr>
          <w:rFonts w:ascii="Times New Roman" w:hAnsi="Times New Roman"/>
          <w:sz w:val="26"/>
          <w:szCs w:val="28"/>
        </w:rPr>
      </w:pPr>
      <w:r w:rsidRPr="00B802BE">
        <w:rPr>
          <w:rFonts w:ascii="Times New Roman" w:hAnsi="Times New Roman"/>
          <w:sz w:val="26"/>
          <w:szCs w:val="28"/>
        </w:rPr>
        <w:t>-</w:t>
      </w:r>
      <w:r w:rsidRPr="00B802BE">
        <w:rPr>
          <w:rFonts w:ascii="Times New Roman" w:hAnsi="Times New Roman"/>
          <w:sz w:val="26"/>
          <w:szCs w:val="28"/>
        </w:rPr>
        <w:t xml:space="preserve"> </w:t>
      </w:r>
      <w:r w:rsidRPr="00B802BE">
        <w:rPr>
          <w:rStyle w:val="q4iawc"/>
          <w:rFonts w:ascii="Times New Roman" w:eastAsia="Times New Roman" w:hAnsi="Times New Roman"/>
          <w:sz w:val="26"/>
          <w:szCs w:val="28"/>
          <w:lang w:val="en"/>
        </w:rPr>
        <w:t xml:space="preserve">Application address: The study results can be </w:t>
      </w:r>
      <w:r w:rsidRPr="00B802BE">
        <w:rPr>
          <w:rStyle w:val="q4iawc"/>
          <w:rFonts w:ascii="Times New Roman" w:eastAsia="Times New Roman" w:hAnsi="Times New Roman"/>
          <w:sz w:val="26"/>
          <w:szCs w:val="28"/>
          <w:lang w:val="en"/>
        </w:rPr>
        <w:t>used in the host institution and other universities where conditions are similar</w:t>
      </w:r>
      <w:r w:rsidRPr="00B802BE">
        <w:rPr>
          <w:rStyle w:val="q4iawc"/>
          <w:rFonts w:ascii="Times New Roman" w:eastAsia="Times New Roman" w:hAnsi="Times New Roman"/>
          <w:sz w:val="26"/>
          <w:szCs w:val="28"/>
        </w:rPr>
        <w:t>.</w:t>
      </w:r>
    </w:p>
    <w:p w:rsidR="00C229EB" w:rsidRPr="00B802BE" w:rsidRDefault="0033263E" w:rsidP="00B802BE">
      <w:pPr>
        <w:pStyle w:val="Default"/>
        <w:spacing w:line="360" w:lineRule="auto"/>
        <w:ind w:firstLine="709"/>
        <w:jc w:val="both"/>
        <w:rPr>
          <w:rStyle w:val="q4iawc"/>
          <w:color w:val="auto"/>
          <w:sz w:val="26"/>
          <w:szCs w:val="28"/>
        </w:rPr>
      </w:pPr>
      <w:r w:rsidRPr="00B802BE">
        <w:rPr>
          <w:rFonts w:eastAsia="Calibri"/>
          <w:color w:val="auto"/>
          <w:sz w:val="26"/>
          <w:szCs w:val="28"/>
        </w:rPr>
        <w:t xml:space="preserve">- </w:t>
      </w:r>
      <w:r w:rsidRPr="00B802BE">
        <w:rPr>
          <w:rStyle w:val="q4iawc"/>
          <w:color w:val="auto"/>
          <w:sz w:val="26"/>
          <w:szCs w:val="28"/>
          <w:lang w:val="en"/>
        </w:rPr>
        <w:t>Impact and benefits of research results</w:t>
      </w:r>
      <w:r w:rsidRPr="00B802BE">
        <w:rPr>
          <w:rStyle w:val="q4iawc"/>
          <w:color w:val="auto"/>
          <w:sz w:val="26"/>
          <w:szCs w:val="28"/>
        </w:rPr>
        <w:t>.</w:t>
      </w:r>
    </w:p>
    <w:p w:rsidR="00C229EB" w:rsidRPr="00B802BE" w:rsidRDefault="0033263E" w:rsidP="00B802BE">
      <w:pPr>
        <w:pStyle w:val="Default"/>
        <w:spacing w:line="360" w:lineRule="auto"/>
        <w:ind w:firstLine="709"/>
        <w:jc w:val="both"/>
        <w:rPr>
          <w:rFonts w:eastAsia="Calibri"/>
          <w:bCs/>
          <w:sz w:val="26"/>
          <w:szCs w:val="28"/>
        </w:rPr>
      </w:pPr>
      <w:r w:rsidRPr="00B802BE">
        <w:rPr>
          <w:rStyle w:val="q4iawc"/>
          <w:sz w:val="26"/>
          <w:szCs w:val="28"/>
          <w:lang w:val="en"/>
        </w:rPr>
        <w:t>For the field of education and training: It can be used as a reference in evaluating the labor productivity of organizations.</w:t>
      </w:r>
    </w:p>
    <w:p w:rsidR="00C229EB" w:rsidRPr="00B802BE" w:rsidRDefault="0033263E" w:rsidP="00B802BE">
      <w:pPr>
        <w:spacing w:after="0" w:line="360" w:lineRule="auto"/>
        <w:ind w:firstLine="709"/>
        <w:jc w:val="both"/>
        <w:rPr>
          <w:rFonts w:ascii="Times New Roman" w:hAnsi="Times New Roman"/>
          <w:bCs/>
          <w:sz w:val="26"/>
          <w:szCs w:val="28"/>
        </w:rPr>
      </w:pPr>
      <w:r w:rsidRPr="00B802BE">
        <w:rPr>
          <w:rStyle w:val="q4iawc"/>
          <w:rFonts w:ascii="Times New Roman" w:eastAsia="Times New Roman" w:hAnsi="Times New Roman"/>
          <w:sz w:val="26"/>
          <w:szCs w:val="28"/>
          <w:lang w:val="en"/>
        </w:rPr>
        <w:t xml:space="preserve">For </w:t>
      </w:r>
      <w:r w:rsidRPr="00B802BE">
        <w:rPr>
          <w:rStyle w:val="q4iawc"/>
          <w:rFonts w:ascii="Times New Roman" w:eastAsia="Times New Roman" w:hAnsi="Times New Roman"/>
          <w:sz w:val="26"/>
          <w:szCs w:val="28"/>
          <w:lang w:val="en"/>
        </w:rPr>
        <w:t>the relevant science and technology sector: Serve as a reference in using the Malmquist Index to assess the productivity of organizations</w:t>
      </w:r>
    </w:p>
    <w:p w:rsidR="00C229EB" w:rsidRPr="00B802BE" w:rsidRDefault="0033263E" w:rsidP="00B802BE">
      <w:pPr>
        <w:spacing w:after="0" w:line="360" w:lineRule="auto"/>
        <w:ind w:firstLine="709"/>
        <w:jc w:val="both"/>
        <w:rPr>
          <w:rFonts w:ascii="Times New Roman" w:hAnsi="Times New Roman"/>
          <w:bCs/>
          <w:sz w:val="26"/>
          <w:szCs w:val="28"/>
        </w:rPr>
      </w:pPr>
      <w:r w:rsidRPr="00B802BE">
        <w:rPr>
          <w:rStyle w:val="q4iawc"/>
          <w:rFonts w:ascii="Times New Roman" w:eastAsia="Times New Roman" w:hAnsi="Times New Roman"/>
          <w:sz w:val="26"/>
          <w:szCs w:val="28"/>
          <w:lang w:val="en"/>
        </w:rPr>
        <w:t>For socio-economic development: The analysis and assessment can be used as a basis to propose solutions to improve lab</w:t>
      </w:r>
      <w:r w:rsidRPr="00B802BE">
        <w:rPr>
          <w:rStyle w:val="q4iawc"/>
          <w:rFonts w:ascii="Times New Roman" w:eastAsia="Times New Roman" w:hAnsi="Times New Roman"/>
          <w:sz w:val="26"/>
          <w:szCs w:val="28"/>
          <w:lang w:val="en"/>
        </w:rPr>
        <w:t>or productivity.</w:t>
      </w:r>
    </w:p>
    <w:p w:rsidR="00C229EB" w:rsidRPr="00B802BE" w:rsidRDefault="0033263E" w:rsidP="00B802BE">
      <w:pPr>
        <w:spacing w:after="0" w:line="360" w:lineRule="auto"/>
        <w:ind w:firstLine="709"/>
        <w:jc w:val="both"/>
        <w:rPr>
          <w:rFonts w:ascii="Times New Roman" w:hAnsi="Times New Roman"/>
          <w:sz w:val="26"/>
          <w:szCs w:val="28"/>
        </w:rPr>
      </w:pPr>
      <w:r w:rsidRPr="00B802BE">
        <w:rPr>
          <w:rStyle w:val="q4iawc"/>
          <w:rFonts w:ascii="Times New Roman" w:eastAsia="Times New Roman" w:hAnsi="Times New Roman"/>
          <w:sz w:val="26"/>
          <w:szCs w:val="28"/>
          <w:lang w:val="en"/>
        </w:rPr>
        <w:t>For the host institution and other institutions that the research results are applicable: Encourage the application of a new method of labor productivity assessment.</w:t>
      </w:r>
      <w:r w:rsidRPr="00B802BE">
        <w:rPr>
          <w:rStyle w:val="viiyi"/>
          <w:rFonts w:ascii="Times New Roman" w:eastAsia="Times New Roman" w:hAnsi="Times New Roman"/>
          <w:sz w:val="26"/>
          <w:szCs w:val="28"/>
          <w:lang w:val="en"/>
        </w:rPr>
        <w:t xml:space="preserve"> </w:t>
      </w:r>
      <w:r w:rsidRPr="00B802BE">
        <w:rPr>
          <w:rStyle w:val="q4iawc"/>
          <w:rFonts w:ascii="Times New Roman" w:eastAsia="Times New Roman" w:hAnsi="Times New Roman"/>
          <w:sz w:val="26"/>
          <w:szCs w:val="28"/>
          <w:lang w:val="en"/>
        </w:rPr>
        <w:t>All research results will be transferred to the host institution.</w:t>
      </w:r>
    </w:p>
    <w:sectPr w:rsidR="00C229EB" w:rsidRPr="00B802BE" w:rsidSect="00A175B5">
      <w:headerReference w:type="default" r:id="rId7"/>
      <w:pgSz w:w="11907" w:h="16840"/>
      <w:pgMar w:top="993" w:right="1134" w:bottom="1134" w:left="1843" w:header="720" w:footer="720"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3E" w:rsidRDefault="0033263E">
      <w:pPr>
        <w:spacing w:line="240" w:lineRule="auto"/>
      </w:pPr>
      <w:r>
        <w:separator/>
      </w:r>
    </w:p>
  </w:endnote>
  <w:endnote w:type="continuationSeparator" w:id="0">
    <w:p w:rsidR="0033263E" w:rsidRDefault="00332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3E" w:rsidRDefault="0033263E">
      <w:pPr>
        <w:spacing w:after="0"/>
      </w:pPr>
      <w:r>
        <w:separator/>
      </w:r>
    </w:p>
  </w:footnote>
  <w:footnote w:type="continuationSeparator" w:id="0">
    <w:p w:rsidR="0033263E" w:rsidRDefault="0033263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EB" w:rsidRDefault="00C229EB">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E7A"/>
    <w:rsid w:val="00044EAB"/>
    <w:rsid w:val="000A41DD"/>
    <w:rsid w:val="00130EC1"/>
    <w:rsid w:val="00136609"/>
    <w:rsid w:val="00151411"/>
    <w:rsid w:val="002929DE"/>
    <w:rsid w:val="002950F7"/>
    <w:rsid w:val="0029793E"/>
    <w:rsid w:val="002D7F2C"/>
    <w:rsid w:val="00302527"/>
    <w:rsid w:val="00314CA2"/>
    <w:rsid w:val="0033263E"/>
    <w:rsid w:val="00395604"/>
    <w:rsid w:val="003A1C40"/>
    <w:rsid w:val="003B7A39"/>
    <w:rsid w:val="003E14D4"/>
    <w:rsid w:val="004B790C"/>
    <w:rsid w:val="004C5BC5"/>
    <w:rsid w:val="0053530C"/>
    <w:rsid w:val="005365D1"/>
    <w:rsid w:val="005739FF"/>
    <w:rsid w:val="00593994"/>
    <w:rsid w:val="00595F3B"/>
    <w:rsid w:val="005A6F9A"/>
    <w:rsid w:val="005C0631"/>
    <w:rsid w:val="00607C23"/>
    <w:rsid w:val="006211EA"/>
    <w:rsid w:val="00631471"/>
    <w:rsid w:val="006408BF"/>
    <w:rsid w:val="006E7DF3"/>
    <w:rsid w:val="007912D0"/>
    <w:rsid w:val="007A6900"/>
    <w:rsid w:val="00810E03"/>
    <w:rsid w:val="00850A7B"/>
    <w:rsid w:val="0085133A"/>
    <w:rsid w:val="008B1CC0"/>
    <w:rsid w:val="008D4C2E"/>
    <w:rsid w:val="008F4792"/>
    <w:rsid w:val="009600B3"/>
    <w:rsid w:val="009D43FD"/>
    <w:rsid w:val="009F7C69"/>
    <w:rsid w:val="00A175B5"/>
    <w:rsid w:val="00A36000"/>
    <w:rsid w:val="00A5228F"/>
    <w:rsid w:val="00A536BF"/>
    <w:rsid w:val="00AA46CB"/>
    <w:rsid w:val="00AF03E4"/>
    <w:rsid w:val="00B12FC5"/>
    <w:rsid w:val="00B4590C"/>
    <w:rsid w:val="00B524C6"/>
    <w:rsid w:val="00B70725"/>
    <w:rsid w:val="00B802BE"/>
    <w:rsid w:val="00B851B4"/>
    <w:rsid w:val="00C229EB"/>
    <w:rsid w:val="00CE7FC1"/>
    <w:rsid w:val="00D06E9E"/>
    <w:rsid w:val="00D11C97"/>
    <w:rsid w:val="00D30CFC"/>
    <w:rsid w:val="00D71BED"/>
    <w:rsid w:val="00DD39E0"/>
    <w:rsid w:val="00DF77C4"/>
    <w:rsid w:val="00E07C4F"/>
    <w:rsid w:val="00E30A2B"/>
    <w:rsid w:val="00EC5B6C"/>
    <w:rsid w:val="00EE1FA2"/>
    <w:rsid w:val="00F12A46"/>
    <w:rsid w:val="00F136C7"/>
    <w:rsid w:val="00F232AC"/>
    <w:rsid w:val="00F5694F"/>
    <w:rsid w:val="00F8456E"/>
    <w:rsid w:val="00F94ECC"/>
    <w:rsid w:val="00FC1600"/>
    <w:rsid w:val="01DD3896"/>
    <w:rsid w:val="04011D3E"/>
    <w:rsid w:val="06703110"/>
    <w:rsid w:val="0D8C5246"/>
    <w:rsid w:val="14D77878"/>
    <w:rsid w:val="1AED40B7"/>
    <w:rsid w:val="2F123144"/>
    <w:rsid w:val="2FAA36C3"/>
    <w:rsid w:val="5C6D49B2"/>
    <w:rsid w:val="71D4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ADD3B0"/>
  <w14:defaultImageDpi w14:val="32767"/>
  <w15:docId w15:val="{F7DBBFC0-6B3A-4DE7-81DD-2B7FC5D4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EastAsia" w:hAnsiTheme="minorHAnsi" w:cstheme="minorBidi"/>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qFormat/>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character" w:customStyle="1" w:styleId="HeaderChar">
    <w:name w:val="Header Char"/>
    <w:basedOn w:val="DefaultParagraphFont"/>
    <w:link w:val="Header"/>
    <w:uiPriority w:val="99"/>
    <w:rPr>
      <w:rFonts w:eastAsiaTheme="minorEastAsia"/>
      <w:sz w:val="22"/>
      <w:szCs w:val="22"/>
    </w:rPr>
  </w:style>
  <w:style w:type="character" w:customStyle="1" w:styleId="NormalWebChar">
    <w:name w:val="Normal (Web) Char"/>
    <w:link w:val="NormalWeb"/>
    <w:uiPriority w:val="99"/>
    <w:locked/>
    <w:rPr>
      <w:rFonts w:ascii="Times New Roman" w:eastAsia="Calibri" w:hAnsi="Times New Roman" w:cs="Times New Roman"/>
    </w:rPr>
  </w:style>
  <w:style w:type="character" w:customStyle="1" w:styleId="q4iawc">
    <w:name w:val="q4iawc"/>
    <w:basedOn w:val="DefaultParagraphFont"/>
    <w:qFormat/>
  </w:style>
  <w:style w:type="character" w:customStyle="1" w:styleId="viiyi">
    <w:name w:val="viiyi"/>
    <w:basedOn w:val="DefaultParagraphFont"/>
    <w:qFormat/>
  </w:style>
  <w:style w:type="paragraph" w:styleId="Footer">
    <w:name w:val="footer"/>
    <w:basedOn w:val="Normal"/>
    <w:link w:val="FooterChar"/>
    <w:uiPriority w:val="99"/>
    <w:unhideWhenUsed/>
    <w:rsid w:val="0013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C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6891</Characters>
  <Application>Microsoft Office Word</Application>
  <DocSecurity>0</DocSecurity>
  <Lines>57</Lines>
  <Paragraphs>16</Paragraphs>
  <ScaleCrop>false</ScaleCrop>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2022-04-19T03:02:00Z</dcterms:created>
  <dcterms:modified xsi:type="dcterms:W3CDTF">2022-04-19T03:02:00Z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6B7846F8E7904B3E88121F70AAE49B9C</vt:lpwstr>
  </property>
</Properties>
</file>